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0958" w14:textId="6864FF8B" w:rsidR="00F86C82" w:rsidRPr="006A34C1" w:rsidRDefault="006A34C1" w:rsidP="00835CAA">
      <w:pPr>
        <w:spacing w:line="240" w:lineRule="auto"/>
        <w:contextualSpacing/>
        <w:jc w:val="center"/>
        <w:rPr>
          <w:b/>
          <w:bCs/>
        </w:rPr>
      </w:pPr>
      <w:r w:rsidRPr="006A34C1">
        <w:rPr>
          <w:b/>
          <w:bCs/>
        </w:rPr>
        <w:t>Curriculum Vitae</w:t>
      </w:r>
    </w:p>
    <w:p w14:paraId="05AC65A5" w14:textId="251D8BA2" w:rsidR="006A34C1" w:rsidRDefault="006A34C1" w:rsidP="00835CAA">
      <w:pPr>
        <w:spacing w:line="240" w:lineRule="auto"/>
        <w:contextualSpacing/>
        <w:jc w:val="center"/>
        <w:rPr>
          <w:b/>
          <w:bCs/>
        </w:rPr>
      </w:pPr>
      <w:r w:rsidRPr="006A34C1">
        <w:rPr>
          <w:b/>
          <w:bCs/>
        </w:rPr>
        <w:t>David Adelman</w:t>
      </w:r>
    </w:p>
    <w:p w14:paraId="340A584A" w14:textId="0BE9D026" w:rsidR="00D06BA0" w:rsidRDefault="00D06BA0" w:rsidP="00D06BA0">
      <w:pPr>
        <w:spacing w:line="240" w:lineRule="auto"/>
        <w:contextualSpacing/>
        <w:jc w:val="both"/>
      </w:pPr>
    </w:p>
    <w:p w14:paraId="6A410218" w14:textId="77777777" w:rsidR="00D06BA0" w:rsidRDefault="00D06BA0" w:rsidP="00D06BA0">
      <w:pPr>
        <w:spacing w:after="0" w:line="240" w:lineRule="auto"/>
        <w:rPr>
          <w:rFonts w:cs="Times New Roman"/>
          <w:szCs w:val="24"/>
        </w:rPr>
        <w:sectPr w:rsidR="00D06BA0" w:rsidSect="00E96DE7">
          <w:headerReference w:type="default" r:id="rId6"/>
          <w:pgSz w:w="12240" w:h="15840"/>
          <w:pgMar w:top="1440" w:right="1440" w:bottom="1440" w:left="1440" w:header="720" w:footer="720" w:gutter="0"/>
          <w:cols w:space="720"/>
          <w:titlePg/>
          <w:docGrid w:linePitch="360"/>
        </w:sectPr>
      </w:pPr>
    </w:p>
    <w:p w14:paraId="561C2EFD" w14:textId="5C26CF28" w:rsidR="00D06BA0" w:rsidRDefault="00930432" w:rsidP="00C41120">
      <w:pPr>
        <w:spacing w:after="0" w:line="240" w:lineRule="auto"/>
        <w:rPr>
          <w:rFonts w:cs="Times New Roman"/>
          <w:szCs w:val="24"/>
        </w:rPr>
      </w:pPr>
      <w:r>
        <w:rPr>
          <w:rFonts w:cs="Times New Roman"/>
          <w:szCs w:val="24"/>
        </w:rPr>
        <w:t>Digital Studies Institute</w:t>
      </w:r>
    </w:p>
    <w:p w14:paraId="42F5C374" w14:textId="345897D5" w:rsidR="00930432" w:rsidRPr="00930432" w:rsidRDefault="00D06BA0" w:rsidP="00C41120">
      <w:pPr>
        <w:spacing w:after="0" w:line="240" w:lineRule="auto"/>
        <w:rPr>
          <w:rFonts w:cs="Times New Roman"/>
          <w:szCs w:val="24"/>
        </w:rPr>
      </w:pPr>
      <w:r>
        <w:rPr>
          <w:rFonts w:cs="Times New Roman"/>
          <w:szCs w:val="24"/>
        </w:rPr>
        <w:t xml:space="preserve">The University of </w:t>
      </w:r>
      <w:r w:rsidR="00930432">
        <w:rPr>
          <w:rFonts w:cs="Times New Roman"/>
          <w:szCs w:val="24"/>
        </w:rPr>
        <w:t>Michigan</w:t>
      </w:r>
      <w:r w:rsidR="009B32B7">
        <w:rPr>
          <w:rFonts w:cs="Times New Roman"/>
          <w:szCs w:val="24"/>
        </w:rPr>
        <w:t>, Ann Arbor</w:t>
      </w:r>
    </w:p>
    <w:p w14:paraId="7689A70E" w14:textId="3361AB40" w:rsidR="00C41120" w:rsidRPr="00C41120" w:rsidRDefault="00930432" w:rsidP="00C41120">
      <w:pPr>
        <w:spacing w:line="240" w:lineRule="auto"/>
        <w:rPr>
          <w:rFonts w:cs="Times New Roman"/>
          <w:szCs w:val="24"/>
        </w:rPr>
      </w:pPr>
      <w:r w:rsidRPr="00930432">
        <w:rPr>
          <w:bCs/>
          <w:smallCaps/>
          <w:color w:val="000000"/>
        </w:rPr>
        <w:t xml:space="preserve">G333 </w:t>
      </w:r>
      <w:r w:rsidR="00C41120">
        <w:rPr>
          <w:rFonts w:cs="Times New Roman"/>
          <w:szCs w:val="24"/>
        </w:rPr>
        <w:t xml:space="preserve">Mason Hall, </w:t>
      </w:r>
      <w:r w:rsidR="00C41120">
        <w:rPr>
          <w:bCs/>
          <w:smallCaps/>
          <w:color w:val="000000"/>
        </w:rPr>
        <w:t xml:space="preserve">419 </w:t>
      </w:r>
      <w:r w:rsidR="00C41120">
        <w:rPr>
          <w:rFonts w:cs="Times New Roman"/>
          <w:szCs w:val="24"/>
        </w:rPr>
        <w:t>State St., Anne Arbor, MI 48109-1045</w:t>
      </w:r>
    </w:p>
    <w:p w14:paraId="73E56CF4" w14:textId="275BF447" w:rsidR="00930432" w:rsidRPr="00930432" w:rsidRDefault="00930432" w:rsidP="00930432">
      <w:pPr>
        <w:spacing w:line="240" w:lineRule="auto"/>
        <w:ind w:left="1728" w:hanging="1728"/>
        <w:rPr>
          <w:bCs/>
          <w:smallCaps/>
          <w:color w:val="000000"/>
        </w:rPr>
      </w:pPr>
    </w:p>
    <w:p w14:paraId="7DB93684" w14:textId="667F2B65" w:rsidR="00D06BA0" w:rsidRPr="00C41120" w:rsidRDefault="00D06BA0" w:rsidP="00C41120">
      <w:pPr>
        <w:spacing w:line="240" w:lineRule="auto"/>
        <w:ind w:left="1728" w:hanging="1728"/>
        <w:rPr>
          <w:b/>
          <w:smallCaps/>
          <w:color w:val="000000"/>
        </w:rPr>
      </w:pPr>
    </w:p>
    <w:p w14:paraId="5C0CB81E" w14:textId="347B0AA3" w:rsidR="00D06BA0" w:rsidRDefault="00D06BA0" w:rsidP="00D06BA0">
      <w:pPr>
        <w:spacing w:line="240" w:lineRule="auto"/>
        <w:contextualSpacing/>
        <w:jc w:val="both"/>
      </w:pPr>
      <w:r>
        <w:t xml:space="preserve">Email: </w:t>
      </w:r>
      <w:r w:rsidR="00260784">
        <w:t>adeldav@umich.edu</w:t>
      </w:r>
    </w:p>
    <w:p w14:paraId="6F00409F" w14:textId="77777777" w:rsidR="00D06BA0" w:rsidRDefault="00D06BA0" w:rsidP="00D06BA0">
      <w:pPr>
        <w:spacing w:line="240" w:lineRule="auto"/>
        <w:contextualSpacing/>
        <w:jc w:val="both"/>
      </w:pPr>
      <w:r>
        <w:t xml:space="preserve">Website: </w:t>
      </w:r>
      <w:proofErr w:type="spellStart"/>
      <w:proofErr w:type="gramStart"/>
      <w:r>
        <w:t>davidadelman.work</w:t>
      </w:r>
      <w:proofErr w:type="spellEnd"/>
      <w:proofErr w:type="gramEnd"/>
    </w:p>
    <w:p w14:paraId="4B585DE7" w14:textId="154F7974" w:rsidR="00D06BA0" w:rsidRDefault="00D06BA0" w:rsidP="00D06BA0">
      <w:pPr>
        <w:spacing w:line="240" w:lineRule="auto"/>
        <w:contextualSpacing/>
        <w:jc w:val="both"/>
        <w:sectPr w:rsidR="00D06BA0" w:rsidSect="00E96DE7">
          <w:type w:val="continuous"/>
          <w:pgSz w:w="12240" w:h="15840"/>
          <w:pgMar w:top="1440" w:right="1440" w:bottom="1440" w:left="1440" w:header="720" w:footer="720" w:gutter="0"/>
          <w:cols w:num="2" w:space="720"/>
          <w:docGrid w:linePitch="360"/>
        </w:sectPr>
      </w:pPr>
      <w:r>
        <w:t>Phone: (803) 272-32</w:t>
      </w:r>
      <w:r w:rsidR="00C41120">
        <w:t>09</w:t>
      </w:r>
    </w:p>
    <w:p w14:paraId="10C1209C" w14:textId="5AFA31E1" w:rsidR="00D06BA0" w:rsidRDefault="00D06BA0" w:rsidP="00D06BA0">
      <w:pPr>
        <w:spacing w:line="240" w:lineRule="auto"/>
        <w:contextualSpacing/>
        <w:jc w:val="both"/>
      </w:pPr>
    </w:p>
    <w:p w14:paraId="61CFE3B4" w14:textId="7F5F6041" w:rsidR="00835CAA" w:rsidRDefault="00835CAA" w:rsidP="00835CAA">
      <w:pPr>
        <w:spacing w:line="240" w:lineRule="auto"/>
        <w:contextualSpacing/>
      </w:pPr>
    </w:p>
    <w:p w14:paraId="231163B5" w14:textId="7830D68D" w:rsidR="009457A1" w:rsidRDefault="009457A1" w:rsidP="009457A1">
      <w:pPr>
        <w:pBdr>
          <w:top w:val="single" w:sz="8" w:space="1" w:color="000000"/>
        </w:pBdr>
        <w:rPr>
          <w:b/>
          <w:smallCaps/>
          <w:color w:val="000000"/>
        </w:rPr>
      </w:pPr>
      <w:bookmarkStart w:id="0" w:name="_Hlk83553886"/>
      <w:r>
        <w:rPr>
          <w:b/>
          <w:smallCaps/>
          <w:color w:val="000000"/>
        </w:rPr>
        <w:t>education</w:t>
      </w:r>
    </w:p>
    <w:p w14:paraId="621F99EC" w14:textId="5FB99D24" w:rsidR="00CE6F09" w:rsidRDefault="009457A1" w:rsidP="00CE6F09">
      <w:pPr>
        <w:ind w:left="720" w:hanging="720"/>
        <w:rPr>
          <w:rFonts w:cs="Times New Roman"/>
          <w:szCs w:val="24"/>
        </w:rPr>
      </w:pPr>
      <w:r>
        <w:rPr>
          <w:color w:val="000000"/>
        </w:rPr>
        <w:t>Ph.D.,</w:t>
      </w:r>
      <w:r w:rsidR="0000698C">
        <w:rPr>
          <w:color w:val="000000"/>
        </w:rPr>
        <w:t xml:space="preserve"> </w:t>
      </w:r>
      <w:r w:rsidR="00A73DBF">
        <w:rPr>
          <w:color w:val="000000"/>
        </w:rPr>
        <w:t>August</w:t>
      </w:r>
      <w:r>
        <w:rPr>
          <w:color w:val="000000"/>
        </w:rPr>
        <w:t xml:space="preserve"> 2022, University of Texas at Dallas, School of Arts, Technology, and </w:t>
      </w:r>
      <w:r w:rsidR="00CE6F09">
        <w:rPr>
          <w:color w:val="000000"/>
        </w:rPr>
        <w:t>Emerging Communication</w:t>
      </w:r>
      <w:r w:rsidR="00FD5D55">
        <w:rPr>
          <w:rFonts w:cs="Times New Roman"/>
          <w:szCs w:val="24"/>
        </w:rPr>
        <w:t xml:space="preserve">. </w:t>
      </w:r>
      <w:r w:rsidR="00CE6F09">
        <w:rPr>
          <w:rFonts w:cs="Times New Roman"/>
          <w:szCs w:val="24"/>
        </w:rPr>
        <w:t>Dissertation: “</w:t>
      </w:r>
      <w:r w:rsidR="00CE6F09">
        <w:t>Ambivalent Pleasures: Pleasure, Desire, Authenticity, and the Production of Value in Online Disability Cultures</w:t>
      </w:r>
      <w:r w:rsidR="00FD5D55">
        <w:t>.</w:t>
      </w:r>
      <w:r w:rsidR="00CE6F09">
        <w:rPr>
          <w:rFonts w:cs="Times New Roman"/>
          <w:szCs w:val="24"/>
        </w:rPr>
        <w:t>” Advisors: Dr. Olivia Banner, chair; Dr. Llamas-Rodriguez, Dr. Josef Nguyen, Dr. Hong-Ann Wu</w:t>
      </w:r>
    </w:p>
    <w:p w14:paraId="58081442" w14:textId="1C673A64" w:rsidR="00FA50DF" w:rsidRDefault="00CE6F09" w:rsidP="00FA50DF">
      <w:pPr>
        <w:ind w:left="720" w:hanging="720"/>
        <w:rPr>
          <w:rFonts w:cs="Times New Roman"/>
          <w:szCs w:val="24"/>
        </w:rPr>
      </w:pPr>
      <w:r>
        <w:rPr>
          <w:color w:val="000000"/>
        </w:rPr>
        <w:t xml:space="preserve">M.A., May 2018, University </w:t>
      </w:r>
      <w:r w:rsidR="00E505D9">
        <w:rPr>
          <w:color w:val="000000"/>
        </w:rPr>
        <w:t>South Carolina</w:t>
      </w:r>
      <w:r>
        <w:rPr>
          <w:color w:val="000000"/>
        </w:rPr>
        <w:t>,</w:t>
      </w:r>
      <w:r w:rsidR="00E505D9">
        <w:rPr>
          <w:color w:val="000000"/>
        </w:rPr>
        <w:t xml:space="preserve"> Columbia,</w:t>
      </w:r>
      <w:r>
        <w:rPr>
          <w:color w:val="000000"/>
        </w:rPr>
        <w:t xml:space="preserve"> School of </w:t>
      </w:r>
      <w:r w:rsidR="00E505D9">
        <w:rPr>
          <w:color w:val="000000"/>
        </w:rPr>
        <w:t>Visual Art and Design, Media Arts Department</w:t>
      </w:r>
      <w:r w:rsidR="00FD5D55">
        <w:rPr>
          <w:color w:val="000000"/>
        </w:rPr>
        <w:t xml:space="preserve">. </w:t>
      </w:r>
      <w:r w:rsidR="00E505D9">
        <w:rPr>
          <w:color w:val="000000"/>
        </w:rPr>
        <w:t xml:space="preserve">Thesis: </w:t>
      </w:r>
      <w:r w:rsidR="00FA50DF">
        <w:rPr>
          <w:color w:val="000000"/>
        </w:rPr>
        <w:t>“‘</w:t>
      </w:r>
      <w:r w:rsidR="00E505D9" w:rsidRPr="00E505D9">
        <w:rPr>
          <w:color w:val="000000"/>
        </w:rPr>
        <w:t>Disability Is an Art...</w:t>
      </w:r>
      <w:r w:rsidR="00FA50DF">
        <w:rPr>
          <w:color w:val="000000"/>
        </w:rPr>
        <w:t>’</w:t>
      </w:r>
      <w:r w:rsidR="00E505D9" w:rsidRPr="00E505D9">
        <w:rPr>
          <w:color w:val="000000"/>
        </w:rPr>
        <w:t>: Disability as Discourse/Counter-Discourse</w:t>
      </w:r>
      <w:r w:rsidR="00FD5D55">
        <w:rPr>
          <w:color w:val="000000"/>
        </w:rPr>
        <w:t>.</w:t>
      </w:r>
      <w:r w:rsidR="00FA50DF">
        <w:rPr>
          <w:color w:val="000000"/>
        </w:rPr>
        <w:t xml:space="preserve">” </w:t>
      </w:r>
      <w:r w:rsidR="00FA50DF">
        <w:rPr>
          <w:rFonts w:cs="Times New Roman"/>
          <w:szCs w:val="24"/>
        </w:rPr>
        <w:t>Advisors: Dr. Heidi Rae Cooley, chair; Dr. Mark Cooper, Evan Meaney</w:t>
      </w:r>
    </w:p>
    <w:p w14:paraId="4D398604" w14:textId="505AE565" w:rsidR="009457A1" w:rsidRDefault="00FA50DF" w:rsidP="00FA50DF">
      <w:pPr>
        <w:ind w:left="720" w:hanging="720"/>
        <w:rPr>
          <w:color w:val="000000"/>
        </w:rPr>
      </w:pPr>
      <w:r>
        <w:rPr>
          <w:color w:val="000000"/>
        </w:rPr>
        <w:t>B.A., August 2012, University South Carolina, Columbia, College of Arts and Sciences, English Department</w:t>
      </w:r>
    </w:p>
    <w:p w14:paraId="4A1F2EBB" w14:textId="77777777" w:rsidR="00FA50DF" w:rsidRDefault="00FA50DF" w:rsidP="00FA50DF">
      <w:pPr>
        <w:ind w:left="720" w:hanging="720"/>
        <w:rPr>
          <w:color w:val="000000"/>
        </w:rPr>
      </w:pPr>
    </w:p>
    <w:p w14:paraId="0F9A9FB8" w14:textId="04F1DDF6" w:rsidR="002702F5" w:rsidRDefault="002702F5" w:rsidP="002702F5">
      <w:pPr>
        <w:pBdr>
          <w:top w:val="single" w:sz="8" w:space="1" w:color="000000"/>
        </w:pBdr>
        <w:rPr>
          <w:b/>
          <w:smallCaps/>
          <w:color w:val="000000"/>
        </w:rPr>
      </w:pPr>
      <w:r>
        <w:rPr>
          <w:b/>
          <w:smallCaps/>
          <w:color w:val="000000"/>
        </w:rPr>
        <w:t xml:space="preserve">Academic </w:t>
      </w:r>
      <w:r w:rsidR="000A5526">
        <w:rPr>
          <w:b/>
          <w:smallCaps/>
          <w:color w:val="000000"/>
        </w:rPr>
        <w:t>Appointment</w:t>
      </w:r>
    </w:p>
    <w:p w14:paraId="243C90F0" w14:textId="2BABEBB5" w:rsidR="00CA4C01" w:rsidRDefault="00CD3E24" w:rsidP="000A5526">
      <w:pPr>
        <w:spacing w:line="240" w:lineRule="auto"/>
        <w:ind w:left="720" w:hanging="720"/>
        <w:contextualSpacing/>
        <w:rPr>
          <w:w w:val="105"/>
        </w:rPr>
      </w:pPr>
      <w:r>
        <w:rPr>
          <w:w w:val="105"/>
        </w:rPr>
        <w:t xml:space="preserve">Postdoctoral Fellow, </w:t>
      </w:r>
      <w:r w:rsidRPr="00B24092">
        <w:rPr>
          <w:rFonts w:eastAsia="Times New Roman" w:cs="Times New Roman"/>
          <w:color w:val="000000"/>
          <w:shd w:val="clear" w:color="auto" w:fill="FFFFFF"/>
        </w:rPr>
        <w:t>Digital Accessible Futures Lab</w:t>
      </w:r>
      <w:r>
        <w:rPr>
          <w:rFonts w:eastAsia="Times New Roman" w:cs="Times New Roman"/>
          <w:color w:val="000000"/>
          <w:shd w:val="clear" w:color="auto" w:fill="FFFFFF"/>
        </w:rPr>
        <w:t>/Digital Studies Institute, College of Literature, Science, and the Arts,</w:t>
      </w:r>
      <w:r w:rsidRPr="00B24092">
        <w:rPr>
          <w:rFonts w:eastAsia="Times New Roman" w:cs="Times New Roman"/>
          <w:color w:val="000000"/>
          <w:shd w:val="clear" w:color="auto" w:fill="FFFFFF"/>
        </w:rPr>
        <w:t xml:space="preserve"> University of Michigan-Anne Arbor</w:t>
      </w:r>
      <w:r>
        <w:rPr>
          <w:rFonts w:eastAsia="Times New Roman" w:cs="Times New Roman"/>
          <w:color w:val="000000"/>
          <w:shd w:val="clear" w:color="auto" w:fill="FFFFFF"/>
        </w:rPr>
        <w:t xml:space="preserve">, </w:t>
      </w:r>
      <w:r w:rsidR="00A73DBF">
        <w:rPr>
          <w:rFonts w:eastAsia="Times New Roman" w:cs="Times New Roman"/>
          <w:color w:val="000000"/>
          <w:shd w:val="clear" w:color="auto" w:fill="FFFFFF"/>
        </w:rPr>
        <w:t>September</w:t>
      </w:r>
      <w:r>
        <w:rPr>
          <w:rFonts w:eastAsia="Times New Roman" w:cs="Times New Roman"/>
          <w:color w:val="000000"/>
          <w:shd w:val="clear" w:color="auto" w:fill="FFFFFF"/>
        </w:rPr>
        <w:t xml:space="preserve"> 2022—</w:t>
      </w:r>
    </w:p>
    <w:p w14:paraId="352C24EC" w14:textId="77777777" w:rsidR="00CA4C01" w:rsidRDefault="00CA4C01" w:rsidP="00823696">
      <w:pPr>
        <w:spacing w:line="240" w:lineRule="auto"/>
        <w:contextualSpacing/>
        <w:rPr>
          <w:w w:val="105"/>
        </w:rPr>
      </w:pPr>
    </w:p>
    <w:p w14:paraId="40E0B93B" w14:textId="6FD6C35C" w:rsidR="00CA4C01" w:rsidRDefault="00CA4C01" w:rsidP="00CA4C01">
      <w:pPr>
        <w:pBdr>
          <w:top w:val="single" w:sz="8" w:space="1" w:color="000000"/>
        </w:pBdr>
        <w:rPr>
          <w:b/>
          <w:smallCaps/>
          <w:color w:val="000000"/>
        </w:rPr>
      </w:pPr>
      <w:r>
        <w:rPr>
          <w:b/>
          <w:smallCaps/>
          <w:color w:val="000000"/>
        </w:rPr>
        <w:t>Research Interests and field training</w:t>
      </w:r>
    </w:p>
    <w:p w14:paraId="63EE1D23" w14:textId="77777777" w:rsidR="00CA4C01" w:rsidRDefault="00CA4C01" w:rsidP="00823696">
      <w:pPr>
        <w:spacing w:line="240" w:lineRule="auto"/>
        <w:contextualSpacing/>
        <w:rPr>
          <w:w w:val="105"/>
        </w:rPr>
      </w:pPr>
    </w:p>
    <w:p w14:paraId="06B79FA4" w14:textId="6C2D08B2" w:rsidR="00CA4C01" w:rsidRDefault="00CA4C01" w:rsidP="00823696">
      <w:pPr>
        <w:spacing w:line="240" w:lineRule="auto"/>
        <w:contextualSpacing/>
        <w:rPr>
          <w:w w:val="105"/>
        </w:rPr>
      </w:pPr>
      <w:r>
        <w:rPr>
          <w:w w:val="105"/>
        </w:rPr>
        <w:t>Critical Disability Studies,</w:t>
      </w:r>
      <w:r w:rsidR="00143D2D">
        <w:rPr>
          <w:w w:val="105"/>
        </w:rPr>
        <w:t xml:space="preserve"> Crip Studies,</w:t>
      </w:r>
      <w:r>
        <w:rPr>
          <w:w w:val="105"/>
        </w:rPr>
        <w:t xml:space="preserve"> </w:t>
      </w:r>
      <w:r w:rsidR="002D027C">
        <w:rPr>
          <w:w w:val="105"/>
        </w:rPr>
        <w:t xml:space="preserve">Critical Accessibility Studies, </w:t>
      </w:r>
      <w:r>
        <w:rPr>
          <w:w w:val="105"/>
        </w:rPr>
        <w:t>Critical Sexuality Studies, Critical Media Studies/Disability Media Studies, Screen Studies, Visual Culture, Digital Narrative, Disability Cultural Production,</w:t>
      </w:r>
      <w:r w:rsidR="001C28FE">
        <w:rPr>
          <w:w w:val="105"/>
        </w:rPr>
        <w:t xml:space="preserve"> Critical-Creative Methodology, </w:t>
      </w:r>
      <w:r>
        <w:rPr>
          <w:w w:val="105"/>
        </w:rPr>
        <w:t xml:space="preserve">Autoethnography. </w:t>
      </w:r>
    </w:p>
    <w:p w14:paraId="3979A6D8" w14:textId="77777777" w:rsidR="00CA4C01" w:rsidRDefault="00CA4C01" w:rsidP="00823696">
      <w:pPr>
        <w:spacing w:line="240" w:lineRule="auto"/>
        <w:contextualSpacing/>
        <w:rPr>
          <w:w w:val="105"/>
        </w:rPr>
      </w:pPr>
    </w:p>
    <w:p w14:paraId="749BA57B" w14:textId="77777777" w:rsidR="00D44133" w:rsidRDefault="00D44133" w:rsidP="00D44133">
      <w:pPr>
        <w:spacing w:line="240" w:lineRule="auto"/>
        <w:ind w:left="720" w:hanging="720"/>
        <w:contextualSpacing/>
        <w:rPr>
          <w:w w:val="105"/>
        </w:rPr>
      </w:pPr>
    </w:p>
    <w:p w14:paraId="12285540" w14:textId="05354658" w:rsidR="00D44133" w:rsidRDefault="00D44133" w:rsidP="00D44133">
      <w:pPr>
        <w:pBdr>
          <w:top w:val="single" w:sz="8" w:space="1" w:color="000000"/>
        </w:pBdr>
        <w:rPr>
          <w:b/>
          <w:smallCaps/>
          <w:color w:val="000000"/>
        </w:rPr>
      </w:pPr>
      <w:r>
        <w:rPr>
          <w:b/>
          <w:smallCaps/>
          <w:color w:val="000000"/>
        </w:rPr>
        <w:t>Book Projects</w:t>
      </w:r>
    </w:p>
    <w:p w14:paraId="11FE7115" w14:textId="77777777" w:rsidR="004047DC" w:rsidRDefault="00D44133" w:rsidP="007F215C">
      <w:pPr>
        <w:spacing w:line="240" w:lineRule="auto"/>
        <w:ind w:left="720" w:hanging="720"/>
        <w:contextualSpacing/>
        <w:rPr>
          <w:w w:val="105"/>
        </w:rPr>
      </w:pPr>
      <w:r w:rsidRPr="00D44133">
        <w:rPr>
          <w:i/>
          <w:iCs/>
          <w:w w:val="105"/>
        </w:rPr>
        <w:t>Ambivalent Pleasures: Pleasure, Desire, and Authenticity in Online Disability Cultures</w:t>
      </w:r>
      <w:r w:rsidR="004047DC">
        <w:rPr>
          <w:w w:val="105"/>
        </w:rPr>
        <w:t xml:space="preserve">. </w:t>
      </w:r>
    </w:p>
    <w:p w14:paraId="65BBD72E" w14:textId="77777777" w:rsidR="004047DC" w:rsidRDefault="004047DC" w:rsidP="007F215C">
      <w:pPr>
        <w:spacing w:line="240" w:lineRule="auto"/>
        <w:ind w:left="720" w:hanging="720"/>
        <w:contextualSpacing/>
        <w:rPr>
          <w:w w:val="105"/>
        </w:rPr>
      </w:pPr>
      <w:r>
        <w:rPr>
          <w:w w:val="105"/>
        </w:rPr>
        <w:t xml:space="preserve">Manuscript in </w:t>
      </w:r>
      <w:proofErr w:type="spellStart"/>
      <w:r>
        <w:rPr>
          <w:w w:val="105"/>
        </w:rPr>
        <w:t>Progess</w:t>
      </w:r>
      <w:proofErr w:type="spellEnd"/>
      <w:r>
        <w:rPr>
          <w:w w:val="105"/>
        </w:rPr>
        <w:t>.</w:t>
      </w:r>
    </w:p>
    <w:p w14:paraId="586234C1" w14:textId="77777777" w:rsidR="004047DC" w:rsidRDefault="004047DC" w:rsidP="007F215C">
      <w:pPr>
        <w:spacing w:line="240" w:lineRule="auto"/>
        <w:ind w:left="720" w:hanging="720"/>
        <w:contextualSpacing/>
        <w:rPr>
          <w:w w:val="105"/>
        </w:rPr>
      </w:pPr>
    </w:p>
    <w:p w14:paraId="1BF34A32" w14:textId="77777777" w:rsidR="003E6B68" w:rsidRDefault="004047DC" w:rsidP="004047DC">
      <w:pPr>
        <w:spacing w:line="240" w:lineRule="auto"/>
        <w:contextualSpacing/>
        <w:rPr>
          <w:rFonts w:ascii="Garamond" w:hAnsi="Garamond"/>
        </w:rPr>
      </w:pPr>
      <w:r>
        <w:rPr>
          <w:rFonts w:ascii="Garamond" w:hAnsi="Garamond"/>
        </w:rPr>
        <w:t xml:space="preserve">An analysis of online </w:t>
      </w:r>
      <w:r w:rsidRPr="00AA19B9">
        <w:rPr>
          <w:rFonts w:ascii="Garamond" w:hAnsi="Garamond"/>
        </w:rPr>
        <w:t>disability activism directed at the media industries around issues of representation and accessibility</w:t>
      </w:r>
      <w:r>
        <w:rPr>
          <w:rFonts w:ascii="Garamond" w:hAnsi="Garamond"/>
        </w:rPr>
        <w:t>.</w:t>
      </w:r>
      <w:r w:rsidRPr="00AA19B9">
        <w:rPr>
          <w:rFonts w:ascii="Garamond" w:hAnsi="Garamond"/>
        </w:rPr>
        <w:t xml:space="preserve"> </w:t>
      </w:r>
      <w:r>
        <w:rPr>
          <w:rFonts w:ascii="Garamond" w:hAnsi="Garamond"/>
        </w:rPr>
        <w:t xml:space="preserve">This activism </w:t>
      </w:r>
      <w:r w:rsidRPr="00AA19B9">
        <w:rPr>
          <w:rFonts w:ascii="Garamond" w:hAnsi="Garamond"/>
        </w:rPr>
        <w:t xml:space="preserve">is, at once, bolstered by discourses of desire and </w:t>
      </w:r>
      <w:r w:rsidRPr="00AA19B9">
        <w:rPr>
          <w:rFonts w:ascii="Garamond" w:hAnsi="Garamond"/>
        </w:rPr>
        <w:lastRenderedPageBreak/>
        <w:t xml:space="preserve">pleasure, while also being undermined by communicative capitalism's capacity to absorb these discourses and to monetize them, denuding them of their disruptive political force. </w:t>
      </w:r>
      <w:r w:rsidRPr="00AA19B9">
        <w:rPr>
          <w:rFonts w:ascii="Garamond" w:eastAsia="Times New Roman" w:hAnsi="Garamond"/>
          <w:color w:val="000000"/>
          <w:szCs w:val="24"/>
        </w:rPr>
        <w:t>Within the discourse of liberal rights that informs the media and technology industries, disability is a problem that can be solved by creating positive media representations of disability and developing accessibility features such as closed captions. Within crip cultures, disability is envisioned as fundamentally desirable, generating new epistemologies, or more specifically, new “</w:t>
      </w:r>
      <w:proofErr w:type="spellStart"/>
      <w:r w:rsidRPr="00AA19B9">
        <w:rPr>
          <w:rFonts w:ascii="Garamond" w:eastAsia="Times New Roman" w:hAnsi="Garamond"/>
          <w:color w:val="000000"/>
          <w:szCs w:val="24"/>
        </w:rPr>
        <w:t>cripistemologies</w:t>
      </w:r>
      <w:proofErr w:type="spellEnd"/>
      <w:r w:rsidRPr="00AA19B9">
        <w:rPr>
          <w:rFonts w:ascii="Garamond" w:eastAsia="Times New Roman" w:hAnsi="Garamond"/>
          <w:color w:val="000000"/>
          <w:szCs w:val="24"/>
        </w:rPr>
        <w:t xml:space="preserve">.” These different </w:t>
      </w:r>
      <w:r w:rsidR="003E6B68">
        <w:rPr>
          <w:rFonts w:ascii="Garamond" w:eastAsia="Times New Roman" w:hAnsi="Garamond"/>
          <w:color w:val="000000"/>
          <w:szCs w:val="24"/>
        </w:rPr>
        <w:t>rhetorics</w:t>
      </w:r>
      <w:r w:rsidRPr="00AA19B9">
        <w:rPr>
          <w:rFonts w:ascii="Garamond" w:eastAsia="Times New Roman" w:hAnsi="Garamond"/>
          <w:color w:val="000000"/>
          <w:szCs w:val="24"/>
        </w:rPr>
        <w:t xml:space="preserve"> conflict within the media and technologies I analyze, including in streaming media, independent film, and social media. </w:t>
      </w:r>
      <w:r w:rsidRPr="00AA19B9">
        <w:rPr>
          <w:rFonts w:ascii="Garamond" w:hAnsi="Garamond"/>
        </w:rPr>
        <w:t xml:space="preserve">I draw on crip theory, visual culture studies, critical access studies, and disability media studies to </w:t>
      </w:r>
      <w:r>
        <w:rPr>
          <w:rFonts w:ascii="Garamond" w:hAnsi="Garamond"/>
        </w:rPr>
        <w:t>more just, disabled futures.</w:t>
      </w:r>
      <w:r w:rsidRPr="00AA19B9">
        <w:rPr>
          <w:rFonts w:ascii="Garamond" w:hAnsi="Garamond"/>
        </w:rPr>
        <w:t xml:space="preserve"> </w:t>
      </w:r>
    </w:p>
    <w:p w14:paraId="37AA3DC4" w14:textId="77777777" w:rsidR="003E6B68" w:rsidRDefault="003E6B68" w:rsidP="003E6B68">
      <w:pPr>
        <w:spacing w:line="240" w:lineRule="auto"/>
        <w:contextualSpacing/>
        <w:rPr>
          <w:rFonts w:ascii="Garamond" w:hAnsi="Garamond"/>
        </w:rPr>
      </w:pPr>
    </w:p>
    <w:p w14:paraId="41209549" w14:textId="5022F9B7" w:rsidR="003E6B68" w:rsidRDefault="003E6B68" w:rsidP="003E6B68">
      <w:pPr>
        <w:rPr>
          <w:w w:val="105"/>
        </w:rPr>
      </w:pPr>
      <w:r w:rsidRPr="00AC23BB">
        <w:rPr>
          <w:i/>
          <w:iCs/>
          <w:w w:val="105"/>
        </w:rPr>
        <w:t>Techno-Skepticism: Between Possibility and Refusal</w:t>
      </w:r>
      <w:r w:rsidRPr="00AC23BB">
        <w:rPr>
          <w:w w:val="105"/>
        </w:rPr>
        <w:t>.</w:t>
      </w:r>
      <w:r>
        <w:rPr>
          <w:w w:val="105"/>
        </w:rPr>
        <w:t xml:space="preserve"> </w:t>
      </w:r>
      <w:r w:rsidRPr="00AC23BB">
        <w:rPr>
          <w:w w:val="105"/>
        </w:rPr>
        <w:t xml:space="preserve">Manuscript </w:t>
      </w:r>
      <w:r>
        <w:rPr>
          <w:w w:val="105"/>
        </w:rPr>
        <w:t>under review at Stanford University Press</w:t>
      </w:r>
    </w:p>
    <w:p w14:paraId="12CABAA5" w14:textId="089B29D4" w:rsidR="00B93A41" w:rsidRPr="00B93A41" w:rsidRDefault="003E6B68" w:rsidP="00B93A41">
      <w:pPr>
        <w:rPr>
          <w:w w:val="105"/>
        </w:rPr>
      </w:pPr>
      <w:r>
        <w:rPr>
          <w:w w:val="105"/>
        </w:rPr>
        <w:t xml:space="preserve"> Written in collaboration with the DISCO Network: </w:t>
      </w:r>
      <w:r w:rsidRPr="00AC23BB">
        <w:rPr>
          <w:w w:val="105"/>
        </w:rPr>
        <w:t xml:space="preserve">Huan He, </w:t>
      </w:r>
      <w:proofErr w:type="spellStart"/>
      <w:r w:rsidRPr="00AC23BB">
        <w:rPr>
          <w:w w:val="105"/>
        </w:rPr>
        <w:t>Rianna</w:t>
      </w:r>
      <w:proofErr w:type="spellEnd"/>
      <w:r w:rsidRPr="00AC23BB">
        <w:rPr>
          <w:w w:val="105"/>
        </w:rPr>
        <w:t xml:space="preserve"> Walcott, </w:t>
      </w:r>
      <w:r>
        <w:rPr>
          <w:w w:val="105"/>
        </w:rPr>
        <w:t xml:space="preserve">Josie Williams, </w:t>
      </w:r>
      <w:proofErr w:type="spellStart"/>
      <w:r w:rsidRPr="00AC23BB">
        <w:rPr>
          <w:w w:val="105"/>
        </w:rPr>
        <w:t>Lida</w:t>
      </w:r>
      <w:proofErr w:type="spellEnd"/>
      <w:r w:rsidRPr="00AC23BB">
        <w:rPr>
          <w:w w:val="105"/>
        </w:rPr>
        <w:t xml:space="preserve"> Zeitlin-Wu, Jeff Nagy, </w:t>
      </w:r>
      <w:r w:rsidRPr="00AC23BB">
        <w:rPr>
          <w:b/>
          <w:bCs/>
          <w:w w:val="105"/>
        </w:rPr>
        <w:t>David Adelman</w:t>
      </w:r>
      <w:r>
        <w:rPr>
          <w:w w:val="105"/>
        </w:rPr>
        <w:t xml:space="preserve">, </w:t>
      </w:r>
      <w:r w:rsidRPr="00AC23BB">
        <w:rPr>
          <w:w w:val="105"/>
        </w:rPr>
        <w:t>Aaron Dial, Kevin C. Winstead, Catherine Knight Steele, Stephanie Dinkins, Remi Yergeau, André Brock, Lisa Nakamura,</w:t>
      </w:r>
      <w:r>
        <w:rPr>
          <w:w w:val="105"/>
        </w:rPr>
        <w:t xml:space="preserve"> </w:t>
      </w:r>
      <w:r w:rsidRPr="00AC23BB">
        <w:rPr>
          <w:w w:val="105"/>
        </w:rPr>
        <w:t>and </w:t>
      </w:r>
      <w:proofErr w:type="spellStart"/>
      <w:r w:rsidRPr="00AC23BB">
        <w:rPr>
          <w:w w:val="105"/>
        </w:rPr>
        <w:t>Rayvon</w:t>
      </w:r>
      <w:proofErr w:type="spellEnd"/>
      <w:r w:rsidRPr="00AC23BB">
        <w:rPr>
          <w:w w:val="105"/>
        </w:rPr>
        <w:t> </w:t>
      </w:r>
      <w:proofErr w:type="spellStart"/>
      <w:r w:rsidRPr="00AC23BB">
        <w:rPr>
          <w:w w:val="105"/>
        </w:rPr>
        <w:t>Fouché</w:t>
      </w:r>
      <w:proofErr w:type="spellEnd"/>
      <w:r w:rsidRPr="00AC23BB">
        <w:rPr>
          <w:w w:val="105"/>
        </w:rPr>
        <w:t>.</w:t>
      </w:r>
    </w:p>
    <w:p w14:paraId="06670E42" w14:textId="07E371AF" w:rsidR="00B93A41" w:rsidRPr="00B93A41" w:rsidRDefault="00B93A41" w:rsidP="00B93A41">
      <w:pPr>
        <w:pStyle w:val="NormalWeb"/>
        <w:spacing w:before="0" w:beforeAutospacing="0" w:after="0" w:afterAutospacing="0"/>
        <w:rPr>
          <w:color w:val="000000" w:themeColor="text1"/>
        </w:rPr>
      </w:pPr>
      <w:proofErr w:type="spellStart"/>
      <w:r w:rsidRPr="00B93A41">
        <w:rPr>
          <w:i/>
          <w:iCs/>
          <w:color w:val="000000" w:themeColor="text1"/>
        </w:rPr>
        <w:t>Technoskepticism</w:t>
      </w:r>
      <w:proofErr w:type="spellEnd"/>
      <w:r w:rsidRPr="00B93A41">
        <w:rPr>
          <w:i/>
          <w:iCs/>
          <w:color w:val="000000" w:themeColor="text1"/>
        </w:rPr>
        <w:t xml:space="preserve"> </w:t>
      </w:r>
      <w:r w:rsidRPr="00B93A41">
        <w:rPr>
          <w:color w:val="000000" w:themeColor="text1"/>
        </w:rPr>
        <w:t xml:space="preserve">is </w:t>
      </w:r>
      <w:proofErr w:type="gramStart"/>
      <w:r w:rsidRPr="00B93A41">
        <w:rPr>
          <w:color w:val="000000" w:themeColor="text1"/>
        </w:rPr>
        <w:t>a  50,000</w:t>
      </w:r>
      <w:proofErr w:type="gramEnd"/>
      <w:r w:rsidRPr="00B93A41">
        <w:rPr>
          <w:color w:val="000000" w:themeColor="text1"/>
        </w:rPr>
        <w:t xml:space="preserve"> word monograph written by an intergenerational group of 14 key researchers and artists who comprise the DISCO (Digital Inquiry, Speculation, Collaboration, and Optimism) Network, a Mellon-funded research group dedicated to analyzing race, gender, disability, and technology.  This book offers a critical road map of the contemporary digital landscape from the point of view of disabled and POC technology scholars, arguing for the concept of ‘</w:t>
      </w:r>
      <w:proofErr w:type="spellStart"/>
      <w:r w:rsidRPr="00B93A41">
        <w:rPr>
          <w:color w:val="000000" w:themeColor="text1"/>
        </w:rPr>
        <w:t>technoskepticism</w:t>
      </w:r>
      <w:proofErr w:type="spellEnd"/>
      <w:r w:rsidRPr="00B93A41">
        <w:rPr>
          <w:color w:val="000000" w:themeColor="text1"/>
        </w:rPr>
        <w:t xml:space="preserve">’ as a response to our current inflection point </w:t>
      </w:r>
      <w:proofErr w:type="gramStart"/>
      <w:r w:rsidRPr="00B93A41">
        <w:rPr>
          <w:color w:val="000000" w:themeColor="text1"/>
        </w:rPr>
        <w:t>in regards to</w:t>
      </w:r>
      <w:proofErr w:type="gramEnd"/>
      <w:r w:rsidRPr="00B93A41">
        <w:rPr>
          <w:color w:val="000000" w:themeColor="text1"/>
        </w:rPr>
        <w:t xml:space="preserve"> race relations, disability history and care activism in relation to technology use.  </w:t>
      </w:r>
    </w:p>
    <w:p w14:paraId="439EF89E" w14:textId="5F721C08" w:rsidR="007F215C" w:rsidRPr="004047DC" w:rsidRDefault="00D44133" w:rsidP="004047DC">
      <w:pPr>
        <w:spacing w:line="240" w:lineRule="auto"/>
        <w:contextualSpacing/>
        <w:rPr>
          <w:w w:val="105"/>
        </w:rPr>
      </w:pPr>
      <w:r w:rsidRPr="00D44133">
        <w:rPr>
          <w:i/>
          <w:iCs/>
          <w:w w:val="105"/>
        </w:rPr>
        <w:t xml:space="preserve"> </w:t>
      </w:r>
    </w:p>
    <w:p w14:paraId="58BABCE7" w14:textId="77777777" w:rsidR="00D44133" w:rsidRDefault="00D44133" w:rsidP="007F215C">
      <w:pPr>
        <w:spacing w:line="240" w:lineRule="auto"/>
        <w:ind w:left="720" w:hanging="720"/>
        <w:contextualSpacing/>
        <w:rPr>
          <w:w w:val="105"/>
        </w:rPr>
      </w:pPr>
    </w:p>
    <w:p w14:paraId="48FBE3F0" w14:textId="071E3B5A" w:rsidR="006345A2" w:rsidRDefault="001814B1" w:rsidP="007F215C">
      <w:pPr>
        <w:pBdr>
          <w:top w:val="single" w:sz="8" w:space="1" w:color="000000"/>
        </w:pBdr>
        <w:rPr>
          <w:b/>
          <w:smallCaps/>
          <w:color w:val="000000"/>
        </w:rPr>
      </w:pPr>
      <w:r>
        <w:rPr>
          <w:b/>
          <w:smallCaps/>
          <w:color w:val="000000"/>
        </w:rPr>
        <w:t>Teaching</w:t>
      </w:r>
      <w:r w:rsidR="006345A2">
        <w:rPr>
          <w:b/>
          <w:smallCaps/>
          <w:color w:val="000000"/>
        </w:rPr>
        <w:t xml:space="preserve"> (At UM, College of Literature, Science, and the arts)</w:t>
      </w:r>
      <w:r w:rsidR="00473040">
        <w:rPr>
          <w:b/>
          <w:smallCaps/>
          <w:color w:val="000000"/>
        </w:rPr>
        <w:t xml:space="preserve"> </w:t>
      </w:r>
    </w:p>
    <w:p w14:paraId="1231AFB0" w14:textId="3835BE95" w:rsidR="00E92D2A" w:rsidRPr="00E92D2A" w:rsidRDefault="00E92D2A" w:rsidP="007F215C">
      <w:pPr>
        <w:pBdr>
          <w:top w:val="single" w:sz="8" w:space="1" w:color="000000"/>
        </w:pBdr>
        <w:rPr>
          <w:b/>
          <w:smallCaps/>
          <w:color w:val="000000"/>
        </w:rPr>
      </w:pPr>
      <w:r w:rsidRPr="00E92D2A">
        <w:rPr>
          <w:b/>
          <w:smallCaps/>
          <w:color w:val="000000"/>
        </w:rPr>
        <w:t>faculty</w:t>
      </w:r>
    </w:p>
    <w:p w14:paraId="515D1042" w14:textId="3BFACC07" w:rsidR="00006746" w:rsidRPr="006345A2" w:rsidRDefault="006345A2" w:rsidP="007F215C">
      <w:pPr>
        <w:pBdr>
          <w:top w:val="single" w:sz="8" w:space="1" w:color="000000"/>
        </w:pBdr>
        <w:rPr>
          <w:color w:val="000000"/>
        </w:rPr>
      </w:pPr>
      <w:r>
        <w:rPr>
          <w:bCs/>
          <w:smallCaps/>
          <w:color w:val="000000"/>
        </w:rPr>
        <w:t>DIGITAL 458</w:t>
      </w:r>
      <w:r>
        <w:rPr>
          <w:color w:val="000000"/>
        </w:rPr>
        <w:t>/610</w:t>
      </w:r>
      <w:r w:rsidR="00E92D2A">
        <w:rPr>
          <w:color w:val="000000"/>
        </w:rPr>
        <w:t>, Networked Disability Cultures, theoretical survey of disability activism and cultural production online, with an emphasis on disability/social justice commitments and mediamaking</w:t>
      </w:r>
      <w:r w:rsidR="00417602">
        <w:rPr>
          <w:color w:val="000000"/>
        </w:rPr>
        <w:t>, Winter 2023/2024.</w:t>
      </w:r>
      <w:r>
        <w:rPr>
          <w:color w:val="000000"/>
        </w:rPr>
        <w:t xml:space="preserve"> </w:t>
      </w:r>
      <w:r w:rsidR="00006746">
        <w:rPr>
          <w:color w:val="000000"/>
        </w:rPr>
        <w:t>Winter 2024 is additionally supported via external grant funding from the Mozilla Foundation.</w:t>
      </w:r>
    </w:p>
    <w:p w14:paraId="07FD1CFB" w14:textId="38E2F432" w:rsidR="007F215C" w:rsidRDefault="00473040" w:rsidP="007F215C">
      <w:pPr>
        <w:pBdr>
          <w:top w:val="single" w:sz="8" w:space="1" w:color="000000"/>
        </w:pBdr>
        <w:rPr>
          <w:b/>
          <w:smallCaps/>
          <w:color w:val="000000"/>
        </w:rPr>
      </w:pPr>
      <w:r>
        <w:rPr>
          <w:b/>
          <w:smallCaps/>
          <w:color w:val="000000"/>
        </w:rPr>
        <w:t>(At UTD, School of Arts, Technology, and Emerging Communication)</w:t>
      </w:r>
    </w:p>
    <w:p w14:paraId="42749EFE" w14:textId="77B44BCE" w:rsidR="00473040" w:rsidRDefault="00473040" w:rsidP="007F215C">
      <w:pPr>
        <w:pBdr>
          <w:top w:val="single" w:sz="8" w:space="1" w:color="000000"/>
        </w:pBdr>
        <w:rPr>
          <w:b/>
          <w:smallCaps/>
          <w:color w:val="000000"/>
        </w:rPr>
      </w:pPr>
      <w:r>
        <w:rPr>
          <w:b/>
          <w:smallCaps/>
          <w:color w:val="000000"/>
        </w:rPr>
        <w:t>Teaching Associate</w:t>
      </w:r>
    </w:p>
    <w:p w14:paraId="3B085225" w14:textId="6F4D7FAB" w:rsidR="001814B1" w:rsidRDefault="00473040" w:rsidP="007F215C">
      <w:pPr>
        <w:pBdr>
          <w:top w:val="single" w:sz="8" w:space="1" w:color="000000"/>
        </w:pBdr>
        <w:rPr>
          <w:color w:val="000000"/>
        </w:rPr>
      </w:pPr>
      <w:r w:rsidRPr="00473040">
        <w:rPr>
          <w:bCs/>
          <w:smallCaps/>
          <w:color w:val="000000"/>
        </w:rPr>
        <w:t>ATCM 3301</w:t>
      </w:r>
      <w:r>
        <w:rPr>
          <w:bCs/>
          <w:smallCaps/>
          <w:color w:val="000000"/>
        </w:rPr>
        <w:t xml:space="preserve">, </w:t>
      </w:r>
      <w:r>
        <w:rPr>
          <w:color w:val="000000"/>
        </w:rPr>
        <w:t xml:space="preserve">Writing for ATEC, </w:t>
      </w:r>
      <w:r w:rsidR="00630809" w:rsidRPr="00630809">
        <w:rPr>
          <w:color w:val="000000"/>
        </w:rPr>
        <w:t xml:space="preserve">writing-intensive course </w:t>
      </w:r>
      <w:r w:rsidR="00630809">
        <w:rPr>
          <w:color w:val="000000"/>
        </w:rPr>
        <w:t>designed to</w:t>
      </w:r>
      <w:r w:rsidR="00630809" w:rsidRPr="00630809">
        <w:rPr>
          <w:color w:val="000000"/>
        </w:rPr>
        <w:t xml:space="preserve"> increase the effectiveness of text prepared for digital media</w:t>
      </w:r>
      <w:r w:rsidR="00630809">
        <w:rPr>
          <w:color w:val="000000"/>
        </w:rPr>
        <w:t>,</w:t>
      </w:r>
      <w:r w:rsidR="00630809" w:rsidRPr="00630809">
        <w:rPr>
          <w:color w:val="000000"/>
        </w:rPr>
        <w:t xml:space="preserve"> </w:t>
      </w:r>
      <w:r>
        <w:rPr>
          <w:color w:val="000000"/>
        </w:rPr>
        <w:t>Spring 2020</w:t>
      </w:r>
    </w:p>
    <w:p w14:paraId="559768FC" w14:textId="7CA2CF63" w:rsidR="00630809" w:rsidRDefault="00630809" w:rsidP="00630809">
      <w:pPr>
        <w:pBdr>
          <w:top w:val="single" w:sz="8" w:space="1" w:color="000000"/>
        </w:pBdr>
        <w:rPr>
          <w:b/>
          <w:smallCaps/>
          <w:color w:val="000000"/>
        </w:rPr>
      </w:pPr>
      <w:r>
        <w:rPr>
          <w:b/>
          <w:smallCaps/>
          <w:color w:val="000000"/>
        </w:rPr>
        <w:t>Teaching Assistant</w:t>
      </w:r>
    </w:p>
    <w:p w14:paraId="285DB09A" w14:textId="37A4DD3D" w:rsidR="00630809" w:rsidRDefault="00630809" w:rsidP="00630809">
      <w:pPr>
        <w:pBdr>
          <w:top w:val="single" w:sz="8" w:space="1" w:color="000000"/>
        </w:pBdr>
        <w:rPr>
          <w:b/>
          <w:smallCaps/>
          <w:color w:val="000000"/>
        </w:rPr>
      </w:pPr>
      <w:r w:rsidRPr="00473040">
        <w:rPr>
          <w:bCs/>
          <w:smallCaps/>
          <w:color w:val="000000"/>
        </w:rPr>
        <w:t xml:space="preserve">ATCM </w:t>
      </w:r>
      <w:r>
        <w:rPr>
          <w:bCs/>
          <w:smallCaps/>
          <w:color w:val="000000"/>
        </w:rPr>
        <w:t xml:space="preserve">2300, </w:t>
      </w:r>
      <w:r>
        <w:rPr>
          <w:color w:val="000000"/>
        </w:rPr>
        <w:t xml:space="preserve">Introduction to </w:t>
      </w:r>
      <w:proofErr w:type="spellStart"/>
      <w:r>
        <w:rPr>
          <w:color w:val="000000"/>
        </w:rPr>
        <w:t>Techno</w:t>
      </w:r>
      <w:r w:rsidR="00AD3599">
        <w:rPr>
          <w:color w:val="000000"/>
        </w:rPr>
        <w:t>C</w:t>
      </w:r>
      <w:r>
        <w:rPr>
          <w:color w:val="000000"/>
        </w:rPr>
        <w:t>ulture</w:t>
      </w:r>
      <w:proofErr w:type="spellEnd"/>
      <w:r>
        <w:rPr>
          <w:color w:val="000000"/>
        </w:rPr>
        <w:t xml:space="preserve">, </w:t>
      </w:r>
      <w:r w:rsidR="00FD5D55">
        <w:rPr>
          <w:color w:val="000000"/>
        </w:rPr>
        <w:t>core</w:t>
      </w:r>
      <w:r w:rsidR="00AD3599">
        <w:rPr>
          <w:color w:val="000000"/>
        </w:rPr>
        <w:t xml:space="preserve"> course t</w:t>
      </w:r>
      <w:r w:rsidR="00FD5D55">
        <w:rPr>
          <w:color w:val="000000"/>
        </w:rPr>
        <w:t>hat</w:t>
      </w:r>
      <w:r w:rsidR="00AD3599">
        <w:rPr>
          <w:color w:val="000000"/>
        </w:rPr>
        <w:t xml:space="preserve"> examines the</w:t>
      </w:r>
      <w:r w:rsidR="00AD3599" w:rsidRPr="00AD3599">
        <w:rPr>
          <w:color w:val="000000"/>
        </w:rPr>
        <w:t xml:space="preserve"> history, impact, and implications of the co-evolution of technology and society</w:t>
      </w:r>
      <w:r>
        <w:rPr>
          <w:color w:val="000000"/>
        </w:rPr>
        <w:t>,</w:t>
      </w:r>
      <w:r w:rsidRPr="00630809">
        <w:rPr>
          <w:color w:val="000000"/>
        </w:rPr>
        <w:t xml:space="preserve"> </w:t>
      </w:r>
      <w:proofErr w:type="gramStart"/>
      <w:r>
        <w:rPr>
          <w:color w:val="000000"/>
        </w:rPr>
        <w:t>Fall</w:t>
      </w:r>
      <w:proofErr w:type="gramEnd"/>
      <w:r>
        <w:rPr>
          <w:color w:val="000000"/>
        </w:rPr>
        <w:t xml:space="preserve"> 20</w:t>
      </w:r>
      <w:r w:rsidR="00AD3599">
        <w:rPr>
          <w:color w:val="000000"/>
        </w:rPr>
        <w:t>19</w:t>
      </w:r>
      <w:r w:rsidR="00FD5D55">
        <w:rPr>
          <w:color w:val="000000"/>
        </w:rPr>
        <w:t>–</w:t>
      </w:r>
      <w:r w:rsidR="00AD3599">
        <w:rPr>
          <w:color w:val="000000"/>
        </w:rPr>
        <w:t>Fall 2020</w:t>
      </w:r>
    </w:p>
    <w:p w14:paraId="61CB906B" w14:textId="77777777" w:rsidR="00260784" w:rsidRPr="00892302" w:rsidRDefault="00260784" w:rsidP="00260784">
      <w:pPr>
        <w:spacing w:after="0" w:line="240" w:lineRule="auto"/>
        <w:rPr>
          <w:rFonts w:ascii="Segoe UI" w:eastAsia="Times New Roman" w:hAnsi="Segoe UI" w:cs="Segoe UI"/>
          <w:sz w:val="21"/>
          <w:szCs w:val="21"/>
        </w:rPr>
      </w:pPr>
    </w:p>
    <w:p w14:paraId="59704B23" w14:textId="2C4EA928" w:rsidR="00260784" w:rsidRDefault="00260784" w:rsidP="00260784">
      <w:pPr>
        <w:pBdr>
          <w:top w:val="single" w:sz="8" w:space="1" w:color="000000"/>
        </w:pBdr>
        <w:spacing w:line="240" w:lineRule="auto"/>
        <w:rPr>
          <w:b/>
          <w:smallCaps/>
          <w:color w:val="000000"/>
        </w:rPr>
      </w:pPr>
      <w:r>
        <w:rPr>
          <w:b/>
          <w:smallCaps/>
          <w:color w:val="000000"/>
        </w:rPr>
        <w:lastRenderedPageBreak/>
        <w:t>Grants</w:t>
      </w:r>
    </w:p>
    <w:p w14:paraId="5BADCD90" w14:textId="17107D44" w:rsidR="0025445C" w:rsidRDefault="0025445C" w:rsidP="00260784">
      <w:pPr>
        <w:pBdr>
          <w:top w:val="single" w:sz="8" w:space="1" w:color="000000"/>
        </w:pBdr>
        <w:spacing w:line="240" w:lineRule="auto"/>
        <w:rPr>
          <w:w w:val="105"/>
        </w:rPr>
      </w:pPr>
      <w:r>
        <w:rPr>
          <w:w w:val="105"/>
        </w:rPr>
        <w:t xml:space="preserve">$150,000 via the Responsible Computing </w:t>
      </w:r>
      <w:r w:rsidR="00DD0B36">
        <w:rPr>
          <w:w w:val="105"/>
        </w:rPr>
        <w:t>Challenge</w:t>
      </w:r>
      <w:r>
        <w:rPr>
          <w:w w:val="105"/>
        </w:rPr>
        <w:t xml:space="preserve">, for a pedagogical and digital intervention: Crip Computing, On Access Histories and Access </w:t>
      </w:r>
      <w:r w:rsidR="00006746">
        <w:rPr>
          <w:w w:val="105"/>
        </w:rPr>
        <w:t>Futures, supported</w:t>
      </w:r>
      <w:r>
        <w:rPr>
          <w:w w:val="105"/>
        </w:rPr>
        <w:t xml:space="preserve"> by the Mozilla Foundation, as Co-PI, with Remi Yergeau.  </w:t>
      </w:r>
    </w:p>
    <w:p w14:paraId="30297B95" w14:textId="35B3FE4E" w:rsidR="00260784" w:rsidRDefault="0025445C" w:rsidP="00260784">
      <w:pPr>
        <w:pBdr>
          <w:top w:val="single" w:sz="8" w:space="1" w:color="000000"/>
        </w:pBdr>
        <w:spacing w:line="240" w:lineRule="auto"/>
        <w:rPr>
          <w:b/>
          <w:smallCaps/>
          <w:color w:val="000000"/>
        </w:rPr>
      </w:pPr>
      <w:r w:rsidRPr="0025445C">
        <w:rPr>
          <w:w w:val="105"/>
        </w:rPr>
        <w:t xml:space="preserve">Through a series of carefully sequenced readings, exercises, and assignments, our project asks students to imagine digital futures in which disabled people are desired and valued. Our curricular goals center collective access as a means to address important social issues, reimagining accessibility as iterative and based in community knowledge. </w:t>
      </w:r>
    </w:p>
    <w:p w14:paraId="01F54631" w14:textId="77777777" w:rsidR="00260784" w:rsidRPr="00630809" w:rsidRDefault="00260784" w:rsidP="007F215C">
      <w:pPr>
        <w:pBdr>
          <w:top w:val="single" w:sz="8" w:space="1" w:color="000000"/>
        </w:pBdr>
        <w:rPr>
          <w:bCs/>
          <w:color w:val="000000"/>
        </w:rPr>
      </w:pPr>
    </w:p>
    <w:p w14:paraId="04220613" w14:textId="77777777" w:rsidR="001814B1" w:rsidRPr="00892302" w:rsidRDefault="001814B1" w:rsidP="001814B1">
      <w:pPr>
        <w:spacing w:after="0" w:line="240" w:lineRule="auto"/>
        <w:rPr>
          <w:rFonts w:ascii="Segoe UI" w:eastAsia="Times New Roman" w:hAnsi="Segoe UI" w:cs="Segoe UI"/>
          <w:sz w:val="21"/>
          <w:szCs w:val="21"/>
        </w:rPr>
      </w:pPr>
    </w:p>
    <w:p w14:paraId="28CE820E" w14:textId="1C1CB19B" w:rsidR="009147EF" w:rsidRPr="003E6B68" w:rsidRDefault="001814B1" w:rsidP="003E6B68">
      <w:pPr>
        <w:pBdr>
          <w:top w:val="single" w:sz="8" w:space="1" w:color="000000"/>
        </w:pBdr>
        <w:spacing w:line="240" w:lineRule="auto"/>
        <w:rPr>
          <w:b/>
          <w:smallCaps/>
          <w:color w:val="000000"/>
        </w:rPr>
      </w:pPr>
      <w:r>
        <w:rPr>
          <w:b/>
          <w:smallCaps/>
          <w:color w:val="000000"/>
        </w:rPr>
        <w:t>Publications</w:t>
      </w:r>
    </w:p>
    <w:p w14:paraId="0ED14FC4" w14:textId="0BC53D54" w:rsidR="00CC6E96" w:rsidRDefault="00CC6E96" w:rsidP="00CC6E96">
      <w:pPr>
        <w:pBdr>
          <w:top w:val="single" w:sz="8" w:space="1" w:color="000000"/>
        </w:pBdr>
        <w:rPr>
          <w:b/>
          <w:bCs/>
          <w:w w:val="105"/>
        </w:rPr>
      </w:pPr>
      <w:r>
        <w:rPr>
          <w:b/>
          <w:bCs/>
          <w:w w:val="105"/>
        </w:rPr>
        <w:t>Chapters in edited collections</w:t>
      </w:r>
    </w:p>
    <w:p w14:paraId="2E410918" w14:textId="79F45EFD" w:rsidR="00CA4C01" w:rsidRPr="00083B80" w:rsidRDefault="009147EF" w:rsidP="00083B80">
      <w:pPr>
        <w:pBdr>
          <w:top w:val="single" w:sz="8" w:space="1" w:color="000000"/>
        </w:pBdr>
        <w:rPr>
          <w:w w:val="105"/>
        </w:rPr>
      </w:pPr>
      <w:r>
        <w:rPr>
          <w:w w:val="105"/>
        </w:rPr>
        <w:t>“</w:t>
      </w:r>
      <w:r w:rsidRPr="009147EF">
        <w:rPr>
          <w:w w:val="105"/>
        </w:rPr>
        <w:t>(Dis)Able(d) Gamers: Discourses of Mastery, Ability, and Commodity in Gaming</w:t>
      </w:r>
      <w:r>
        <w:rPr>
          <w:w w:val="105"/>
        </w:rPr>
        <w:t xml:space="preserve">,” In </w:t>
      </w:r>
      <w:r w:rsidRPr="009147EF">
        <w:rPr>
          <w:i/>
          <w:iCs/>
          <w:w w:val="105"/>
        </w:rPr>
        <w:t>Intersectional Approaches to Gam</w:t>
      </w:r>
      <w:r>
        <w:rPr>
          <w:i/>
          <w:iCs/>
          <w:w w:val="105"/>
        </w:rPr>
        <w:t>e Studies:</w:t>
      </w:r>
      <w:r w:rsidR="006B75BA">
        <w:rPr>
          <w:i/>
          <w:iCs/>
          <w:w w:val="105"/>
        </w:rPr>
        <w:t xml:space="preserve"> </w:t>
      </w:r>
      <w:r w:rsidRPr="009147EF">
        <w:rPr>
          <w:i/>
          <w:iCs/>
          <w:w w:val="105"/>
        </w:rPr>
        <w:t>A Critical Analysis of Process, Product, and Pedagogy</w:t>
      </w:r>
      <w:r>
        <w:rPr>
          <w:w w:val="105"/>
        </w:rPr>
        <w:t xml:space="preserve">, Edited by </w:t>
      </w:r>
      <w:r w:rsidRPr="009147EF">
        <w:rPr>
          <w:w w:val="105"/>
        </w:rPr>
        <w:t xml:space="preserve">Ahu </w:t>
      </w:r>
      <w:proofErr w:type="spellStart"/>
      <w:r w:rsidRPr="009147EF">
        <w:rPr>
          <w:w w:val="105"/>
        </w:rPr>
        <w:t>Yolaç</w:t>
      </w:r>
      <w:proofErr w:type="spellEnd"/>
      <w:r w:rsidRPr="009147EF">
        <w:rPr>
          <w:w w:val="105"/>
        </w:rPr>
        <w:t xml:space="preserve">, </w:t>
      </w:r>
      <w:r>
        <w:rPr>
          <w:w w:val="105"/>
        </w:rPr>
        <w:t xml:space="preserve">Stephen Mallory, and </w:t>
      </w:r>
      <w:r w:rsidRPr="009147EF">
        <w:rPr>
          <w:w w:val="105"/>
        </w:rPr>
        <w:t>Julia Kiernan</w:t>
      </w:r>
      <w:r>
        <w:rPr>
          <w:w w:val="105"/>
        </w:rPr>
        <w:t xml:space="preserve">. </w:t>
      </w:r>
      <w:r w:rsidR="000A5526">
        <w:rPr>
          <w:w w:val="105"/>
        </w:rPr>
        <w:t>Under Review.</w:t>
      </w:r>
    </w:p>
    <w:p w14:paraId="550D3531" w14:textId="2E51108B" w:rsidR="00CC6E96" w:rsidRDefault="007F215C" w:rsidP="00CA4C01">
      <w:pPr>
        <w:rPr>
          <w:b/>
          <w:bCs/>
          <w:w w:val="105"/>
        </w:rPr>
      </w:pPr>
      <w:r w:rsidRPr="00A65EA9">
        <w:rPr>
          <w:b/>
          <w:bCs/>
          <w:w w:val="105"/>
        </w:rPr>
        <w:t xml:space="preserve">Peer-reviewed </w:t>
      </w:r>
      <w:r w:rsidR="00A65EA9" w:rsidRPr="00A65EA9">
        <w:rPr>
          <w:b/>
          <w:bCs/>
          <w:w w:val="105"/>
        </w:rPr>
        <w:t>a</w:t>
      </w:r>
      <w:r w:rsidRPr="00A65EA9">
        <w:rPr>
          <w:b/>
          <w:bCs/>
          <w:w w:val="105"/>
        </w:rPr>
        <w:t>rticles</w:t>
      </w:r>
    </w:p>
    <w:p w14:paraId="2AA2FE8C" w14:textId="3BEDD7D9" w:rsidR="00083B80" w:rsidRPr="00083B80" w:rsidRDefault="00083B80" w:rsidP="00CA4C01">
      <w:pPr>
        <w:rPr>
          <w:szCs w:val="24"/>
        </w:rPr>
      </w:pPr>
      <w:r>
        <w:rPr>
          <w:szCs w:val="24"/>
        </w:rPr>
        <w:t>“</w:t>
      </w:r>
      <w:bookmarkStart w:id="1" w:name="_Hlk161407377"/>
      <w:r w:rsidRPr="00CC6E96">
        <w:rPr>
          <w:szCs w:val="24"/>
        </w:rPr>
        <w:t>Un/Just Care: Imagining the History (and Future) of Disability, Technology, and Care</w:t>
      </w:r>
      <w:r>
        <w:rPr>
          <w:szCs w:val="24"/>
        </w:rPr>
        <w:t xml:space="preserve">,” </w:t>
      </w:r>
      <w:r w:rsidRPr="00CA4C01">
        <w:rPr>
          <w:i/>
          <w:iCs/>
          <w:szCs w:val="24"/>
        </w:rPr>
        <w:t>Just Tech</w:t>
      </w:r>
      <w:r>
        <w:rPr>
          <w:szCs w:val="24"/>
        </w:rPr>
        <w:t xml:space="preserve"> Platform, a project of the Social Science Research Council</w:t>
      </w:r>
      <w:bookmarkEnd w:id="1"/>
      <w:r>
        <w:rPr>
          <w:szCs w:val="24"/>
        </w:rPr>
        <w:t xml:space="preserve">. </w:t>
      </w:r>
      <w:r w:rsidRPr="00083B80">
        <w:rPr>
          <w:szCs w:val="24"/>
        </w:rPr>
        <w:t>https://just-tech.ssrc.org/field-reviews/un-just-care-imagining-the-history-and-future-of-disability-technology-and-care/</w:t>
      </w:r>
    </w:p>
    <w:p w14:paraId="7402B1EE" w14:textId="628CF0B1" w:rsidR="00A13113" w:rsidRPr="00997B7E" w:rsidRDefault="00417602" w:rsidP="003E6B68">
      <w:pPr>
        <w:rPr>
          <w:color w:val="000000"/>
          <w:szCs w:val="24"/>
        </w:rPr>
      </w:pPr>
      <w:r>
        <w:rPr>
          <w:szCs w:val="24"/>
        </w:rPr>
        <w:t>“</w:t>
      </w:r>
      <w:r w:rsidRPr="00417602">
        <w:rPr>
          <w:szCs w:val="24"/>
        </w:rPr>
        <w:t>Disabled Vlogging as Worldmaking: Interabled Relationships, Desire, and Disability Aesthetics on YouTube</w:t>
      </w:r>
      <w:r>
        <w:rPr>
          <w:szCs w:val="24"/>
        </w:rPr>
        <w:t>”</w:t>
      </w:r>
      <w:r w:rsidR="00E63A5C" w:rsidRPr="00E63A5C">
        <w:rPr>
          <w:szCs w:val="24"/>
        </w:rPr>
        <w:t xml:space="preserve"> </w:t>
      </w:r>
      <w:r w:rsidR="00E63A5C" w:rsidRPr="00DD50D4">
        <w:rPr>
          <w:i/>
          <w:iCs/>
          <w:szCs w:val="24"/>
        </w:rPr>
        <w:t>RACAR: Journal of the Universities Art Association of Canada</w:t>
      </w:r>
      <w:r w:rsidR="00E63A5C">
        <w:rPr>
          <w:szCs w:val="24"/>
        </w:rPr>
        <w:t xml:space="preserve">. </w:t>
      </w:r>
      <w:r w:rsidR="000A5526">
        <w:rPr>
          <w:szCs w:val="24"/>
        </w:rPr>
        <w:t>Under review.</w:t>
      </w:r>
      <w:r w:rsidR="00E63A5C" w:rsidRPr="00E63A5C">
        <w:rPr>
          <w:szCs w:val="24"/>
        </w:rPr>
        <w:t xml:space="preserve"> </w:t>
      </w:r>
      <w:r w:rsidRPr="00417602">
        <w:rPr>
          <w:szCs w:val="24"/>
        </w:rPr>
        <w:t xml:space="preserve"> </w:t>
      </w:r>
    </w:p>
    <w:p w14:paraId="32F1DF9C" w14:textId="0654C844" w:rsidR="000A1267" w:rsidRDefault="000A1267" w:rsidP="00A65EA9">
      <w:pPr>
        <w:rPr>
          <w:color w:val="000000"/>
          <w:szCs w:val="24"/>
        </w:rPr>
      </w:pPr>
      <w:r>
        <w:rPr>
          <w:color w:val="000000"/>
          <w:szCs w:val="24"/>
        </w:rPr>
        <w:t xml:space="preserve">Coauthor, “Sidewalks are for people? Futuristic Fantasies, Disabled Lives, and Crip </w:t>
      </w:r>
      <w:proofErr w:type="spellStart"/>
      <w:r>
        <w:rPr>
          <w:color w:val="000000"/>
          <w:szCs w:val="24"/>
        </w:rPr>
        <w:t>Sitveillance</w:t>
      </w:r>
      <w:proofErr w:type="spellEnd"/>
      <w:r>
        <w:rPr>
          <w:color w:val="000000"/>
          <w:szCs w:val="24"/>
        </w:rPr>
        <w:t xml:space="preserve">,” </w:t>
      </w:r>
      <w:r w:rsidRPr="000A1267">
        <w:rPr>
          <w:i/>
          <w:iCs/>
          <w:color w:val="000000"/>
          <w:szCs w:val="24"/>
        </w:rPr>
        <w:t>First Monday</w:t>
      </w:r>
      <w:r>
        <w:rPr>
          <w:color w:val="000000"/>
          <w:szCs w:val="24"/>
        </w:rPr>
        <w:t>.</w:t>
      </w:r>
      <w:r w:rsidR="00417602">
        <w:rPr>
          <w:color w:val="000000"/>
          <w:szCs w:val="24"/>
        </w:rPr>
        <w:t xml:space="preserve"> </w:t>
      </w:r>
      <w:r w:rsidR="00417602" w:rsidRPr="00417602">
        <w:rPr>
          <w:color w:val="000000"/>
          <w:szCs w:val="24"/>
        </w:rPr>
        <w:t>https://doi.org/10.5210/fm.v28i1.12929</w:t>
      </w:r>
    </w:p>
    <w:p w14:paraId="1752D929" w14:textId="77777777" w:rsidR="00CC6E96" w:rsidRDefault="00CC6E96" w:rsidP="00A65EA9">
      <w:pPr>
        <w:rPr>
          <w:b/>
          <w:bCs/>
          <w:color w:val="000000"/>
          <w:szCs w:val="24"/>
        </w:rPr>
      </w:pPr>
    </w:p>
    <w:p w14:paraId="54073C94" w14:textId="64C5E79A" w:rsidR="00A65EA9" w:rsidRPr="00A65EA9" w:rsidRDefault="00A65EA9" w:rsidP="00A65EA9">
      <w:pPr>
        <w:rPr>
          <w:b/>
          <w:bCs/>
          <w:color w:val="000000"/>
          <w:szCs w:val="24"/>
        </w:rPr>
      </w:pPr>
      <w:r w:rsidRPr="00A65EA9">
        <w:rPr>
          <w:b/>
          <w:bCs/>
          <w:color w:val="000000"/>
          <w:szCs w:val="24"/>
        </w:rPr>
        <w:t>Book reviews</w:t>
      </w:r>
    </w:p>
    <w:p w14:paraId="46360819" w14:textId="65C6D397" w:rsidR="007F215C" w:rsidRPr="00DA2B27" w:rsidRDefault="00A65EA9" w:rsidP="007F215C">
      <w:pPr>
        <w:spacing w:line="240" w:lineRule="auto"/>
        <w:ind w:left="720" w:hanging="720"/>
        <w:contextualSpacing/>
        <w:rPr>
          <w:color w:val="000000"/>
        </w:rPr>
      </w:pPr>
      <w:r>
        <w:rPr>
          <w:color w:val="000000"/>
        </w:rPr>
        <w:t xml:space="preserve">Review of Cynthia </w:t>
      </w:r>
      <w:proofErr w:type="spellStart"/>
      <w:r>
        <w:t>Barounis</w:t>
      </w:r>
      <w:proofErr w:type="spellEnd"/>
      <w:r w:rsidR="00DA2B27">
        <w:t xml:space="preserve">, </w:t>
      </w:r>
      <w:r w:rsidR="00DA2B27" w:rsidRPr="00DA2B27">
        <w:rPr>
          <w:i/>
          <w:iCs/>
        </w:rPr>
        <w:t>Vulnerable Constitutions: Queerness, Disability, and the Remaking of American Manhood</w:t>
      </w:r>
      <w:r w:rsidR="00DA2B27">
        <w:rPr>
          <w:i/>
          <w:iCs/>
        </w:rPr>
        <w:t xml:space="preserve"> </w:t>
      </w:r>
      <w:r w:rsidR="00DA2B27">
        <w:t xml:space="preserve">(Philadelphia, PA; </w:t>
      </w:r>
      <w:r w:rsidR="00DA2B27" w:rsidRPr="00DA2B27">
        <w:t>Temple University Press</w:t>
      </w:r>
      <w:r w:rsidR="00DA2B27">
        <w:t>,</w:t>
      </w:r>
      <w:r w:rsidR="00942197">
        <w:t xml:space="preserve"> 2019), </w:t>
      </w:r>
      <w:r w:rsidR="00942197" w:rsidRPr="00A65EA9">
        <w:rPr>
          <w:i/>
          <w:iCs/>
          <w:color w:val="000000"/>
          <w:szCs w:val="24"/>
        </w:rPr>
        <w:t>Disability Studies Quarterly</w:t>
      </w:r>
      <w:r w:rsidR="00942197">
        <w:rPr>
          <w:i/>
          <w:iCs/>
          <w:color w:val="000000"/>
          <w:szCs w:val="24"/>
        </w:rPr>
        <w:t xml:space="preserve"> </w:t>
      </w:r>
      <w:r w:rsidR="00A73DBF">
        <w:rPr>
          <w:i/>
          <w:iCs/>
          <w:color w:val="000000"/>
          <w:szCs w:val="24"/>
        </w:rPr>
        <w:t>Community Blog</w:t>
      </w:r>
      <w:r w:rsidR="00942197">
        <w:rPr>
          <w:i/>
          <w:iCs/>
          <w:color w:val="000000"/>
          <w:szCs w:val="24"/>
        </w:rPr>
        <w:t xml:space="preserve"> </w:t>
      </w:r>
      <w:r w:rsidR="00942197" w:rsidRPr="00942197">
        <w:rPr>
          <w:color w:val="000000"/>
          <w:szCs w:val="24"/>
        </w:rPr>
        <w:t>(2022)</w:t>
      </w:r>
      <w:r w:rsidR="00942197">
        <w:rPr>
          <w:color w:val="000000"/>
          <w:szCs w:val="24"/>
        </w:rPr>
        <w:t xml:space="preserve">. </w:t>
      </w:r>
    </w:p>
    <w:p w14:paraId="64DB12FE" w14:textId="77777777" w:rsidR="0007175D" w:rsidRDefault="0007175D" w:rsidP="00942197">
      <w:pPr>
        <w:rPr>
          <w:color w:val="000000"/>
        </w:rPr>
      </w:pPr>
    </w:p>
    <w:p w14:paraId="59971AA7" w14:textId="42FFADD5" w:rsidR="001814B1" w:rsidRPr="00334BE5" w:rsidRDefault="00BB6589" w:rsidP="00334BE5">
      <w:pPr>
        <w:pBdr>
          <w:top w:val="single" w:sz="8" w:space="1" w:color="000000"/>
        </w:pBdr>
        <w:rPr>
          <w:b/>
          <w:smallCaps/>
          <w:color w:val="000000"/>
        </w:rPr>
      </w:pPr>
      <w:r>
        <w:rPr>
          <w:b/>
          <w:smallCaps/>
          <w:color w:val="000000"/>
        </w:rPr>
        <w:t>Conference Presentations</w:t>
      </w:r>
    </w:p>
    <w:p w14:paraId="0B56C9DD" w14:textId="6EEAA6AC" w:rsidR="00161BA5" w:rsidRDefault="00161BA5" w:rsidP="00141CED">
      <w:pPr>
        <w:pBdr>
          <w:top w:val="single" w:sz="8" w:space="1" w:color="000000"/>
        </w:pBdr>
        <w:spacing w:line="240" w:lineRule="auto"/>
        <w:ind w:left="1728" w:hanging="1728"/>
      </w:pPr>
      <w:r>
        <w:t>June 2024</w:t>
      </w:r>
      <w:r>
        <w:tab/>
        <w:t>“Crip Data, Crip Economies, Crip Pleasures,” G</w:t>
      </w:r>
      <w:r w:rsidRPr="00161BA5">
        <w:t>lobal Digital Intimacies Conference</w:t>
      </w:r>
      <w:r>
        <w:t xml:space="preserve"> (Virtual).</w:t>
      </w:r>
    </w:p>
    <w:p w14:paraId="2F551644" w14:textId="109DA886" w:rsidR="008A048B" w:rsidRDefault="00083B80" w:rsidP="00141CED">
      <w:pPr>
        <w:pBdr>
          <w:top w:val="single" w:sz="8" w:space="1" w:color="000000"/>
        </w:pBdr>
        <w:spacing w:line="240" w:lineRule="auto"/>
        <w:ind w:left="1728" w:hanging="1728"/>
      </w:pPr>
      <w:bookmarkStart w:id="2" w:name="_Hlk161407905"/>
      <w:r>
        <w:t>Jun</w:t>
      </w:r>
      <w:r w:rsidR="00161BA5">
        <w:t>e 2024</w:t>
      </w:r>
      <w:bookmarkEnd w:id="2"/>
      <w:r w:rsidR="00161BA5">
        <w:t xml:space="preserve"> </w:t>
      </w:r>
      <w:r w:rsidR="00161BA5">
        <w:tab/>
        <w:t>“</w:t>
      </w:r>
      <w:r w:rsidR="00161BA5" w:rsidRPr="00161BA5">
        <w:t>Forging Disability: Representations, Deceptions, and Connections in Popular Media</w:t>
      </w:r>
      <w:r w:rsidR="00161BA5">
        <w:t xml:space="preserve">,” </w:t>
      </w:r>
      <w:proofErr w:type="spellStart"/>
      <w:r w:rsidR="00161BA5">
        <w:t>Consol-ing</w:t>
      </w:r>
      <w:proofErr w:type="spellEnd"/>
      <w:r w:rsidR="00161BA5">
        <w:t xml:space="preserve"> Passions, 2024</w:t>
      </w:r>
    </w:p>
    <w:p w14:paraId="72D1208E" w14:textId="77777777" w:rsidR="00582132" w:rsidRDefault="00582132" w:rsidP="000A5526">
      <w:pPr>
        <w:spacing w:line="240" w:lineRule="auto"/>
        <w:ind w:left="1728" w:hanging="1728"/>
      </w:pPr>
    </w:p>
    <w:p w14:paraId="68CA4F8C" w14:textId="4A3CB9F6" w:rsidR="00582132" w:rsidRDefault="00582132" w:rsidP="00582132">
      <w:pPr>
        <w:spacing w:line="240" w:lineRule="auto"/>
        <w:ind w:left="1728" w:hanging="1728"/>
      </w:pPr>
      <w:r>
        <w:lastRenderedPageBreak/>
        <w:t>April 2024</w:t>
      </w:r>
      <w:r>
        <w:tab/>
        <w:t>“Imagining Access in the Digital Studies Classroom,” Multiple Perspectives Conference 2024</w:t>
      </w:r>
    </w:p>
    <w:p w14:paraId="36B31A88" w14:textId="5BDADA56" w:rsidR="00827DF3" w:rsidRDefault="00ED2374" w:rsidP="000A5526">
      <w:pPr>
        <w:spacing w:line="240" w:lineRule="auto"/>
        <w:ind w:left="1728" w:hanging="1728"/>
      </w:pPr>
      <w:r>
        <w:t xml:space="preserve">November 2023 </w:t>
      </w:r>
      <w:r>
        <w:tab/>
        <w:t>“</w:t>
      </w:r>
      <w:bookmarkStart w:id="3" w:name="_Hlk161407641"/>
      <w:r w:rsidRPr="00ED2374">
        <w:t xml:space="preserve">Building Digital Networks of Knowledge and Care: DISCO Scholars in </w:t>
      </w:r>
      <w:r>
        <w:t xml:space="preserve">      </w:t>
      </w:r>
      <w:r w:rsidRPr="00ED2374">
        <w:t>Conversation</w:t>
      </w:r>
      <w:r>
        <w:t>,” Annual Meeting of the American Studies Association</w:t>
      </w:r>
      <w:bookmarkEnd w:id="3"/>
      <w:r>
        <w:t xml:space="preserve"> </w:t>
      </w:r>
    </w:p>
    <w:p w14:paraId="673B621D" w14:textId="5AB396F5" w:rsidR="00827DF3" w:rsidRDefault="008A048B" w:rsidP="00827DF3">
      <w:pPr>
        <w:spacing w:line="240" w:lineRule="auto"/>
        <w:ind w:left="1728" w:hanging="1728"/>
      </w:pPr>
      <w:r>
        <w:t>October 2023</w:t>
      </w:r>
      <w:r>
        <w:tab/>
        <w:t>“</w:t>
      </w:r>
      <w:r w:rsidR="00F438A1">
        <w:t>I</w:t>
      </w:r>
      <w:r w:rsidR="00F438A1" w:rsidRPr="00F438A1">
        <w:t xml:space="preserve">ngenious </w:t>
      </w:r>
      <w:r w:rsidR="00F438A1">
        <w:t>C</w:t>
      </w:r>
      <w:r w:rsidR="00F438A1" w:rsidRPr="00F438A1">
        <w:t xml:space="preserve">rip </w:t>
      </w:r>
      <w:r w:rsidR="00F438A1">
        <w:t>S</w:t>
      </w:r>
      <w:r w:rsidR="00F438A1" w:rsidRPr="00F438A1">
        <w:t xml:space="preserve">ex on the </w:t>
      </w:r>
      <w:r w:rsidR="00F438A1">
        <w:t>I</w:t>
      </w:r>
      <w:r w:rsidR="00F438A1" w:rsidRPr="00F438A1">
        <w:t xml:space="preserve">nternet: </w:t>
      </w:r>
      <w:r w:rsidR="00F438A1">
        <w:t>D</w:t>
      </w:r>
      <w:r w:rsidR="00F438A1" w:rsidRPr="00F438A1">
        <w:t xml:space="preserve">isability, </w:t>
      </w:r>
      <w:r w:rsidR="00F438A1">
        <w:t>D</w:t>
      </w:r>
      <w:r w:rsidR="00F438A1" w:rsidRPr="00F438A1">
        <w:t xml:space="preserve">esire, </w:t>
      </w:r>
      <w:r w:rsidR="00F438A1">
        <w:t>S</w:t>
      </w:r>
      <w:r w:rsidR="00F438A1" w:rsidRPr="00F438A1">
        <w:t xml:space="preserve">exual </w:t>
      </w:r>
      <w:r w:rsidR="00F438A1">
        <w:t>C</w:t>
      </w:r>
      <w:r w:rsidR="00F438A1" w:rsidRPr="00F438A1">
        <w:t xml:space="preserve">ultures, and the </w:t>
      </w:r>
      <w:r w:rsidR="00F438A1">
        <w:t>V</w:t>
      </w:r>
      <w:r w:rsidR="00F438A1" w:rsidRPr="00F438A1">
        <w:t>irtual</w:t>
      </w:r>
      <w:r w:rsidR="00F438A1">
        <w:t>”</w:t>
      </w:r>
      <w:r>
        <w:t xml:space="preserve"> </w:t>
      </w:r>
      <w:r w:rsidR="00F438A1">
        <w:t>24</w:t>
      </w:r>
      <w:r w:rsidR="00F438A1" w:rsidRPr="00F438A1">
        <w:rPr>
          <w:vertAlign w:val="superscript"/>
        </w:rPr>
        <w:t>th</w:t>
      </w:r>
      <w:r w:rsidR="00F438A1">
        <w:t xml:space="preserve"> Annual Conference of the Association of Internet Researchers</w:t>
      </w:r>
    </w:p>
    <w:p w14:paraId="04AE6349" w14:textId="28ABEF1B" w:rsidR="00827DF3" w:rsidRDefault="008E7F24" w:rsidP="00CF37B0">
      <w:pPr>
        <w:spacing w:line="240" w:lineRule="auto"/>
        <w:ind w:left="1728" w:hanging="1728"/>
      </w:pPr>
      <w:r>
        <w:t xml:space="preserve">October 2022 </w:t>
      </w:r>
      <w:r>
        <w:tab/>
        <w:t>“Robot Strike! Culture Jamming and Crip Surveillance on the Campus of UTD</w:t>
      </w:r>
      <w:r w:rsidR="00963401">
        <w:t>,” New Media Caucus 2022: Future Bodies Symposium &amp; Exhibition, virtual.</w:t>
      </w:r>
    </w:p>
    <w:p w14:paraId="6E4C95D8" w14:textId="6C2FE699" w:rsidR="00141CED" w:rsidRDefault="00141CED" w:rsidP="00CF37B0">
      <w:pPr>
        <w:spacing w:line="240" w:lineRule="auto"/>
        <w:ind w:left="1728" w:hanging="1728"/>
      </w:pPr>
      <w:r>
        <w:t>June 2021</w:t>
      </w:r>
      <w:r>
        <w:tab/>
      </w:r>
      <w:r w:rsidRPr="002C13BC">
        <w:t>“</w:t>
      </w:r>
      <w:r>
        <w:t>‘</w:t>
      </w:r>
      <w:r w:rsidRPr="002C13BC">
        <w:t>Every Body Say Love!</w:t>
      </w:r>
      <w:r>
        <w:t>’:</w:t>
      </w:r>
      <w:r w:rsidRPr="002C13BC">
        <w:t xml:space="preserve"> </w:t>
      </w:r>
      <w:proofErr w:type="spellStart"/>
      <w:r w:rsidRPr="002C13BC">
        <w:t>Rupaul’s</w:t>
      </w:r>
      <w:proofErr w:type="spellEnd"/>
      <w:r w:rsidRPr="002C13BC">
        <w:t xml:space="preserve"> </w:t>
      </w:r>
      <w:r w:rsidRPr="00593F8F">
        <w:rPr>
          <w:i/>
          <w:iCs/>
        </w:rPr>
        <w:t>Drag Race</w:t>
      </w:r>
      <w:r w:rsidRPr="002C13BC">
        <w:t xml:space="preserve"> and the Construction of Disability as a Circuit of Feeling</w:t>
      </w:r>
      <w:r>
        <w:t>,</w:t>
      </w:r>
      <w:r w:rsidRPr="002C13BC">
        <w:t>” P</w:t>
      </w:r>
      <w:r>
        <w:t>opular Culture Association annual</w:t>
      </w:r>
      <w:r w:rsidRPr="002C13BC">
        <w:t xml:space="preserve"> conference</w:t>
      </w:r>
      <w:r>
        <w:t>, virtual.</w:t>
      </w:r>
    </w:p>
    <w:p w14:paraId="1C4A6D37" w14:textId="4AC83850" w:rsidR="00141CED" w:rsidRPr="00141CED" w:rsidRDefault="00141CED" w:rsidP="00CF37B0">
      <w:pPr>
        <w:spacing w:line="240" w:lineRule="auto"/>
        <w:ind w:left="1728" w:hanging="1728"/>
        <w:rPr>
          <w:iCs/>
        </w:rPr>
      </w:pPr>
      <w:r>
        <w:t>June 2021</w:t>
      </w:r>
      <w:r>
        <w:tab/>
      </w:r>
      <w:r w:rsidRPr="00016016">
        <w:rPr>
          <w:iCs/>
        </w:rPr>
        <w:t xml:space="preserve">“’Can You Lift Your Legs?’: Visualizing Disability and Care on Netflix’s </w:t>
      </w:r>
      <w:r w:rsidRPr="00593F8F">
        <w:rPr>
          <w:i/>
        </w:rPr>
        <w:t>Special</w:t>
      </w:r>
      <w:r w:rsidRPr="00016016">
        <w:rPr>
          <w:iCs/>
        </w:rPr>
        <w:t>,</w:t>
      </w:r>
      <w:r w:rsidR="00FD5D55">
        <w:rPr>
          <w:iCs/>
        </w:rPr>
        <w:t>"</w:t>
      </w:r>
      <w:r w:rsidRPr="00016016">
        <w:rPr>
          <w:iCs/>
        </w:rPr>
        <w:t xml:space="preserve"> </w:t>
      </w:r>
      <w:proofErr w:type="spellStart"/>
      <w:r w:rsidRPr="00016016">
        <w:rPr>
          <w:iCs/>
        </w:rPr>
        <w:t>Vari</w:t>
      </w:r>
      <w:r>
        <w:rPr>
          <w:iCs/>
        </w:rPr>
        <w:t>A</w:t>
      </w:r>
      <w:r w:rsidRPr="00016016">
        <w:rPr>
          <w:iCs/>
        </w:rPr>
        <w:t>bilities</w:t>
      </w:r>
      <w:proofErr w:type="spellEnd"/>
      <w:r w:rsidRPr="00016016">
        <w:rPr>
          <w:iCs/>
        </w:rPr>
        <w:t xml:space="preserve"> V</w:t>
      </w:r>
      <w:r>
        <w:rPr>
          <w:iCs/>
        </w:rPr>
        <w:t xml:space="preserve">: </w:t>
      </w:r>
      <w:r w:rsidRPr="00016016">
        <w:rPr>
          <w:iCs/>
        </w:rPr>
        <w:t>Exhibiting Humanity: Inhabiting the Body</w:t>
      </w:r>
      <w:r>
        <w:rPr>
          <w:iCs/>
        </w:rPr>
        <w:t>, virtual conference.</w:t>
      </w:r>
    </w:p>
    <w:p w14:paraId="3B6C4178" w14:textId="5DC1FD8B" w:rsidR="00E2453C" w:rsidRDefault="00BB6589" w:rsidP="00CF37B0">
      <w:pPr>
        <w:spacing w:line="240" w:lineRule="auto"/>
        <w:ind w:left="1728" w:hanging="1728"/>
        <w:rPr>
          <w:color w:val="000000"/>
        </w:rPr>
      </w:pPr>
      <w:r>
        <w:t xml:space="preserve">March 2021 </w:t>
      </w:r>
      <w:r>
        <w:tab/>
        <w:t>“</w:t>
      </w:r>
      <w:r w:rsidR="00194590">
        <w:rPr>
          <w:color w:val="000000"/>
        </w:rPr>
        <w:t>Madison Cawthorne, Inspiration Porn, and (Conservative) Networks of Care</w:t>
      </w:r>
      <w:r w:rsidR="00CC7978">
        <w:rPr>
          <w:color w:val="000000"/>
        </w:rPr>
        <w:t>,</w:t>
      </w:r>
      <w:r w:rsidR="00194590">
        <w:rPr>
          <w:color w:val="000000"/>
        </w:rPr>
        <w:t xml:space="preserve">” Society for Cinema and Media Studies annual conference, for the </w:t>
      </w:r>
      <w:r w:rsidR="00FD5D55">
        <w:rPr>
          <w:color w:val="000000"/>
        </w:rPr>
        <w:t>"</w:t>
      </w:r>
      <w:r w:rsidR="00194590">
        <w:rPr>
          <w:color w:val="000000"/>
        </w:rPr>
        <w:t>Mediated Histories of Care” seminar, virtual conference.</w:t>
      </w:r>
    </w:p>
    <w:p w14:paraId="2D5897C2" w14:textId="7496394D" w:rsidR="00EC619B" w:rsidRDefault="00EC619B" w:rsidP="00CF37B0">
      <w:pPr>
        <w:spacing w:line="240" w:lineRule="auto"/>
        <w:ind w:left="1728" w:hanging="1728"/>
        <w:rPr>
          <w:color w:val="000000"/>
        </w:rPr>
      </w:pPr>
      <w:r>
        <w:rPr>
          <w:iCs/>
        </w:rPr>
        <w:t xml:space="preserve">May 2020 </w:t>
      </w:r>
      <w:r>
        <w:rPr>
          <w:iCs/>
        </w:rPr>
        <w:tab/>
        <w:t>“Bodying Forth the Robot: Critical Access Needs</w:t>
      </w:r>
      <w:r w:rsidR="00FD5D55">
        <w:rPr>
          <w:iCs/>
        </w:rPr>
        <w:t>,</w:t>
      </w:r>
      <w:r>
        <w:rPr>
          <w:iCs/>
        </w:rPr>
        <w:t xml:space="preserve"> Crip Praxis, and the Politics of Care on the Campus of UTD</w:t>
      </w:r>
      <w:r w:rsidR="00CC7978">
        <w:rPr>
          <w:iCs/>
        </w:rPr>
        <w:t>,</w:t>
      </w:r>
      <w:r>
        <w:rPr>
          <w:iCs/>
        </w:rPr>
        <w:t xml:space="preserve">” </w:t>
      </w:r>
      <w:r w:rsidR="00FD5D55">
        <w:rPr>
          <w:iCs/>
        </w:rPr>
        <w:t>v</w:t>
      </w:r>
      <w:r>
        <w:rPr>
          <w:iCs/>
        </w:rPr>
        <w:t xml:space="preserve">ideo essay and paper accepted for the postponed </w:t>
      </w:r>
      <w:r>
        <w:rPr>
          <w:color w:val="000000"/>
        </w:rPr>
        <w:t xml:space="preserve">Society for Cinema and Media Studies annual conference, </w:t>
      </w:r>
      <w:r w:rsidR="00935039">
        <w:rPr>
          <w:color w:val="000000"/>
        </w:rPr>
        <w:t xml:space="preserve">for the </w:t>
      </w:r>
      <w:r>
        <w:rPr>
          <w:color w:val="000000"/>
        </w:rPr>
        <w:t>“</w:t>
      </w:r>
      <w:r w:rsidR="00935039">
        <w:rPr>
          <w:color w:val="000000"/>
        </w:rPr>
        <w:t>Contemporary Screen Culture’s Fascination with the Posthuman</w:t>
      </w:r>
      <w:r>
        <w:rPr>
          <w:color w:val="000000"/>
        </w:rPr>
        <w:t xml:space="preserve">” seminar, virtual </w:t>
      </w:r>
      <w:r w:rsidR="00935039">
        <w:rPr>
          <w:color w:val="000000"/>
        </w:rPr>
        <w:t>roundtable</w:t>
      </w:r>
      <w:r>
        <w:rPr>
          <w:color w:val="000000"/>
        </w:rPr>
        <w:t>.</w:t>
      </w:r>
    </w:p>
    <w:p w14:paraId="1C2E55BC" w14:textId="744E76F8" w:rsidR="00935039" w:rsidRDefault="00935039" w:rsidP="00CF37B0">
      <w:pPr>
        <w:spacing w:line="240" w:lineRule="auto"/>
        <w:ind w:left="1728" w:hanging="1728"/>
        <w:rPr>
          <w:iCs/>
        </w:rPr>
      </w:pPr>
      <w:r>
        <w:rPr>
          <w:iCs/>
        </w:rPr>
        <w:t>August 2019</w:t>
      </w:r>
      <w:r w:rsidR="00CC7978">
        <w:rPr>
          <w:iCs/>
        </w:rPr>
        <w:tab/>
        <w:t xml:space="preserve">“Listening To and Through Silence,” for </w:t>
      </w:r>
      <w:r w:rsidR="00CC7978" w:rsidRPr="00CC7978">
        <w:rPr>
          <w:iCs/>
        </w:rPr>
        <w:t xml:space="preserve">the 8th International Conference on the Histories of Media Arts 2019 </w:t>
      </w:r>
      <w:r w:rsidR="00CC7978">
        <w:rPr>
          <w:iCs/>
        </w:rPr>
        <w:t>(</w:t>
      </w:r>
      <w:proofErr w:type="gramStart"/>
      <w:r w:rsidR="00CC7978">
        <w:rPr>
          <w:iCs/>
        </w:rPr>
        <w:t>RE:SOUND</w:t>
      </w:r>
      <w:proofErr w:type="gramEnd"/>
      <w:r w:rsidR="00CC7978">
        <w:rPr>
          <w:iCs/>
        </w:rPr>
        <w:t xml:space="preserve">), presented virtually, in collaboration with </w:t>
      </w:r>
      <w:proofErr w:type="spellStart"/>
      <w:r w:rsidR="00CC7978">
        <w:rPr>
          <w:iCs/>
        </w:rPr>
        <w:t>LabSynthE</w:t>
      </w:r>
      <w:proofErr w:type="spellEnd"/>
      <w:r w:rsidR="00CC7978">
        <w:rPr>
          <w:iCs/>
        </w:rPr>
        <w:t>.</w:t>
      </w:r>
    </w:p>
    <w:p w14:paraId="6C561B10" w14:textId="22228178" w:rsidR="00141CED" w:rsidRDefault="00141CED" w:rsidP="00CF37B0">
      <w:pPr>
        <w:spacing w:line="240" w:lineRule="auto"/>
        <w:ind w:left="1728" w:hanging="1728"/>
      </w:pPr>
      <w:r>
        <w:rPr>
          <w:iCs/>
        </w:rPr>
        <w:t>April 2019</w:t>
      </w:r>
      <w:r>
        <w:rPr>
          <w:iCs/>
        </w:rPr>
        <w:tab/>
        <w:t>“‘</w:t>
      </w:r>
      <w:r w:rsidRPr="00390A9C">
        <w:t xml:space="preserve">To Wipe Away the Pain…: Forough Farrokhzad’s </w:t>
      </w:r>
      <w:proofErr w:type="gramStart"/>
      <w:r w:rsidRPr="00593F8F">
        <w:rPr>
          <w:i/>
          <w:iCs/>
        </w:rPr>
        <w:t>The</w:t>
      </w:r>
      <w:proofErr w:type="gramEnd"/>
      <w:r w:rsidRPr="00593F8F">
        <w:rPr>
          <w:i/>
          <w:iCs/>
        </w:rPr>
        <w:t xml:space="preserve"> House Is Black</w:t>
      </w:r>
      <w:r w:rsidRPr="00390A9C">
        <w:t xml:space="preserve"> as </w:t>
      </w:r>
      <w:r>
        <w:t xml:space="preserve">Networked, </w:t>
      </w:r>
      <w:r w:rsidRPr="00390A9C">
        <w:t>Sensuous Archive</w:t>
      </w:r>
      <w:r w:rsidR="00FD5D55">
        <w:t>,</w:t>
      </w:r>
      <w:r>
        <w:t xml:space="preserve">” </w:t>
      </w:r>
      <w:r w:rsidRPr="002C13BC">
        <w:t>P</w:t>
      </w:r>
      <w:r>
        <w:t>opular Culture Association annual</w:t>
      </w:r>
      <w:r w:rsidRPr="002C13BC">
        <w:t xml:space="preserve"> conference</w:t>
      </w:r>
      <w:r>
        <w:t>, Washington, DC.</w:t>
      </w:r>
    </w:p>
    <w:p w14:paraId="04C4E2A3" w14:textId="77777777" w:rsidR="00D51198" w:rsidRDefault="00D51198" w:rsidP="00D51198">
      <w:pPr>
        <w:rPr>
          <w:color w:val="000000"/>
        </w:rPr>
      </w:pPr>
    </w:p>
    <w:p w14:paraId="764422CB" w14:textId="6D806843" w:rsidR="00ED2374" w:rsidRDefault="00D51198" w:rsidP="00141CED">
      <w:pPr>
        <w:pBdr>
          <w:top w:val="single" w:sz="8" w:space="1" w:color="000000"/>
        </w:pBdr>
        <w:rPr>
          <w:b/>
          <w:smallCaps/>
          <w:color w:val="000000"/>
        </w:rPr>
      </w:pPr>
      <w:r>
        <w:rPr>
          <w:b/>
          <w:smallCaps/>
          <w:color w:val="000000"/>
        </w:rPr>
        <w:t>Invited Presentations</w:t>
      </w:r>
    </w:p>
    <w:p w14:paraId="6519CF12" w14:textId="508743EB" w:rsidR="00E837B3" w:rsidRDefault="00E837B3" w:rsidP="009C7EF3">
      <w:pPr>
        <w:pBdr>
          <w:top w:val="single" w:sz="8" w:space="1" w:color="000000"/>
        </w:pBdr>
        <w:spacing w:line="240" w:lineRule="auto"/>
        <w:ind w:left="1728" w:hanging="1728"/>
        <w:rPr>
          <w:b/>
          <w:smallCaps/>
          <w:color w:val="000000"/>
        </w:rPr>
      </w:pPr>
      <w:r>
        <w:t>September 2023 “</w:t>
      </w:r>
      <w:r w:rsidR="000A5526">
        <w:t>Disability Desire Across Technology and Culture</w:t>
      </w:r>
      <w:r>
        <w:t xml:space="preserve">,” </w:t>
      </w:r>
      <w:r w:rsidR="009C7EF3" w:rsidRPr="009C7EF3">
        <w:t>SI 552: Introduction to Accessibility</w:t>
      </w:r>
      <w:r w:rsidR="009C7EF3">
        <w:t xml:space="preserve">, interdisciplinary information/computer science course, led by Assistant Professor Robin N. Brewer. University of Michigan. </w:t>
      </w:r>
    </w:p>
    <w:p w14:paraId="21BD1EE4" w14:textId="71F341E5" w:rsidR="00CF37B0" w:rsidRDefault="0002651B" w:rsidP="0002651B">
      <w:pPr>
        <w:pBdr>
          <w:top w:val="single" w:sz="8" w:space="1" w:color="000000"/>
        </w:pBdr>
        <w:spacing w:line="240" w:lineRule="auto"/>
        <w:ind w:left="1728" w:hanging="1728"/>
      </w:pPr>
      <w:r>
        <w:t xml:space="preserve">March 2023    </w:t>
      </w:r>
      <w:proofErr w:type="gramStart"/>
      <w:r>
        <w:t xml:space="preserve"> </w:t>
      </w:r>
      <w:r w:rsidR="00EC6BAA">
        <w:t xml:space="preserve">  “</w:t>
      </w:r>
      <w:proofErr w:type="gramEnd"/>
      <w:r>
        <w:t>Crip Desires and the Worlds They build,” presented as part of the Digital Keyword series, with the DISCO Network Fellows</w:t>
      </w:r>
    </w:p>
    <w:p w14:paraId="4D67A3DF" w14:textId="7437F4F4" w:rsidR="007B5EE4" w:rsidRPr="007B5EE4" w:rsidRDefault="007B5EE4" w:rsidP="007B5EE4">
      <w:pPr>
        <w:pBdr>
          <w:top w:val="single" w:sz="8" w:space="1" w:color="000000"/>
        </w:pBdr>
        <w:ind w:left="1728" w:hanging="1728"/>
      </w:pPr>
      <w:r>
        <w:lastRenderedPageBreak/>
        <w:t>March 2022</w:t>
      </w:r>
      <w:r>
        <w:tab/>
        <w:t xml:space="preserve"> Artist Talk: Robot Strike! with </w:t>
      </w:r>
      <w:proofErr w:type="spellStart"/>
      <w:r>
        <w:t>xtine</w:t>
      </w:r>
      <w:proofErr w:type="spellEnd"/>
      <w:r>
        <w:t xml:space="preserve"> </w:t>
      </w:r>
      <w:proofErr w:type="spellStart"/>
      <w:r>
        <w:t>burrough</w:t>
      </w:r>
      <w:proofErr w:type="spellEnd"/>
      <w:r>
        <w:t>, CCPA 2328 Communication Ethics class led by Associate Professor Stephanie Ann Martin. S</w:t>
      </w:r>
      <w:r w:rsidR="008E7F24">
        <w:t>outhern Methodist University</w:t>
      </w:r>
      <w:r>
        <w:tab/>
      </w:r>
    </w:p>
    <w:p w14:paraId="13B683CC" w14:textId="422136EF" w:rsidR="00DB7927" w:rsidRDefault="00D51198" w:rsidP="00DB7927">
      <w:pPr>
        <w:pBdr>
          <w:top w:val="single" w:sz="8" w:space="1" w:color="000000"/>
        </w:pBdr>
        <w:spacing w:line="240" w:lineRule="auto"/>
        <w:ind w:left="1728" w:hanging="1728"/>
      </w:pPr>
      <w:r>
        <w:t>September 2021</w:t>
      </w:r>
      <w:r>
        <w:tab/>
        <w:t>“Disability, Desire, and Crip Cultural Production: A Research Overview</w:t>
      </w:r>
      <w:r w:rsidR="00415A92">
        <w:t>,</w:t>
      </w:r>
      <w:r>
        <w:t>”</w:t>
      </w:r>
      <w:r w:rsidR="00415A92">
        <w:t xml:space="preserve"> Graduate Student Assembly Orientation, The University of Texas at Dall</w:t>
      </w:r>
      <w:r w:rsidR="00DB7927">
        <w:t>as</w:t>
      </w:r>
    </w:p>
    <w:p w14:paraId="1F6EF057" w14:textId="264F496F" w:rsidR="00DB7927" w:rsidRDefault="00DB7927" w:rsidP="00DB7927">
      <w:pPr>
        <w:pBdr>
          <w:top w:val="single" w:sz="8" w:space="1" w:color="000000"/>
        </w:pBdr>
        <w:spacing w:line="240" w:lineRule="auto"/>
        <w:ind w:left="1728" w:hanging="1728"/>
      </w:pPr>
      <w:r>
        <w:t>March 2019</w:t>
      </w:r>
      <w:r>
        <w:tab/>
      </w:r>
      <w:r w:rsidRPr="003B360F">
        <w:t xml:space="preserve">“Conceptualizing Sociality, Disability, and Communities of Care through Forough Farrokhzad’s </w:t>
      </w:r>
      <w:proofErr w:type="gramStart"/>
      <w:r w:rsidRPr="00593F8F">
        <w:rPr>
          <w:i/>
          <w:iCs/>
        </w:rPr>
        <w:t>The</w:t>
      </w:r>
      <w:proofErr w:type="gramEnd"/>
      <w:r w:rsidRPr="00593F8F">
        <w:rPr>
          <w:i/>
          <w:iCs/>
        </w:rPr>
        <w:t xml:space="preserve"> House is Black</w:t>
      </w:r>
      <w:r w:rsidRPr="003B360F">
        <w:t xml:space="preserve">,” </w:t>
      </w:r>
      <w:r w:rsidR="00FD5D55">
        <w:t xml:space="preserve">invited lecture for </w:t>
      </w:r>
      <w:r w:rsidR="000A4BB2">
        <w:t>ARHM 3342</w:t>
      </w:r>
      <w:r w:rsidR="00FD5D55">
        <w:t xml:space="preserve">, </w:t>
      </w:r>
      <w:r w:rsidRPr="003B360F">
        <w:t>Advanced Interdisciplinary Studies in the Arts and Humanities, The University of Texas at Dallas</w:t>
      </w:r>
    </w:p>
    <w:p w14:paraId="0983E33C" w14:textId="68A50DBB" w:rsidR="00770D88" w:rsidRDefault="00770D88" w:rsidP="00DB7927">
      <w:pPr>
        <w:pBdr>
          <w:top w:val="single" w:sz="8" w:space="1" w:color="000000"/>
        </w:pBdr>
        <w:spacing w:line="240" w:lineRule="auto"/>
        <w:ind w:left="1728" w:hanging="1728"/>
      </w:pPr>
      <w:r>
        <w:t>November 2019</w:t>
      </w:r>
      <w:r>
        <w:tab/>
        <w:t xml:space="preserve">“Video Art and </w:t>
      </w:r>
      <w:r w:rsidR="004D216F">
        <w:t xml:space="preserve">Essay as Social Activism,” Introduction to </w:t>
      </w:r>
      <w:proofErr w:type="spellStart"/>
      <w:r w:rsidR="004D216F">
        <w:t>Technoculture</w:t>
      </w:r>
      <w:proofErr w:type="spellEnd"/>
      <w:r w:rsidR="004D216F">
        <w:t xml:space="preserve">, The University of Texas at Dallas </w:t>
      </w:r>
    </w:p>
    <w:p w14:paraId="1F0C9C12" w14:textId="08E1B320" w:rsidR="00135EF0" w:rsidRDefault="00135EF0" w:rsidP="00DB7927">
      <w:pPr>
        <w:pBdr>
          <w:top w:val="single" w:sz="8" w:space="1" w:color="000000"/>
        </w:pBdr>
        <w:spacing w:line="240" w:lineRule="auto"/>
        <w:ind w:left="1728" w:hanging="1728"/>
      </w:pPr>
      <w:r>
        <w:t xml:space="preserve">October 2018 </w:t>
      </w:r>
      <w:r>
        <w:tab/>
        <w:t>ATEC Research Friday Workshop, The University of Texas at Dallas</w:t>
      </w:r>
    </w:p>
    <w:p w14:paraId="6FDD54C4" w14:textId="0F454153" w:rsidR="00361A86" w:rsidRDefault="00361A86" w:rsidP="00361A86">
      <w:pPr>
        <w:ind w:left="1872" w:hanging="1872"/>
      </w:pPr>
      <w:r>
        <w:t xml:space="preserve">December 2017 </w:t>
      </w:r>
      <w:r w:rsidR="00FD5D55">
        <w:t xml:space="preserve">   </w:t>
      </w:r>
      <w:r w:rsidRPr="00637221">
        <w:t xml:space="preserve">Notes </w:t>
      </w:r>
      <w:proofErr w:type="gramStart"/>
      <w:r w:rsidRPr="00637221">
        <w:t>On</w:t>
      </w:r>
      <w:proofErr w:type="gramEnd"/>
      <w:r w:rsidRPr="00637221">
        <w:t xml:space="preserve"> Blindness: A Question of Feeling and Being,</w:t>
      </w:r>
      <w:r w:rsidR="008066DB">
        <w:t xml:space="preserve"> History and Aesthetics of Documentary,</w:t>
      </w:r>
      <w:r w:rsidRPr="00637221">
        <w:t xml:space="preserve"> University of South Carolina, Columbia</w:t>
      </w:r>
    </w:p>
    <w:p w14:paraId="5EA3C5B4" w14:textId="354CBFAE" w:rsidR="00553A94" w:rsidRPr="00637221" w:rsidRDefault="00553A94" w:rsidP="00553A94">
      <w:pPr>
        <w:ind w:left="1872" w:hanging="1872"/>
      </w:pPr>
      <w:r>
        <w:t>November 2017</w:t>
      </w:r>
      <w:r>
        <w:tab/>
        <w:t xml:space="preserve">What’s So New About New Media?  </w:t>
      </w:r>
      <w:r w:rsidR="008066DB">
        <w:t xml:space="preserve">Media Culture, </w:t>
      </w:r>
      <w:r w:rsidRPr="00637221">
        <w:t>University of South Carolina, Columbia</w:t>
      </w:r>
    </w:p>
    <w:p w14:paraId="0052A0E6" w14:textId="204A0EFD" w:rsidR="00D9347D" w:rsidRDefault="00D9347D" w:rsidP="00D9347D">
      <w:pPr>
        <w:pBdr>
          <w:top w:val="single" w:sz="8" w:space="1" w:color="000000"/>
        </w:pBdr>
        <w:rPr>
          <w:b/>
          <w:smallCaps/>
          <w:color w:val="000000"/>
        </w:rPr>
      </w:pPr>
      <w:r>
        <w:rPr>
          <w:b/>
          <w:smallCaps/>
          <w:color w:val="000000"/>
        </w:rPr>
        <w:t>Curated</w:t>
      </w:r>
      <w:r w:rsidR="00892302">
        <w:rPr>
          <w:b/>
          <w:smallCaps/>
          <w:color w:val="000000"/>
        </w:rPr>
        <w:t xml:space="preserve"> exhibitions and</w:t>
      </w:r>
      <w:r w:rsidR="00422054">
        <w:rPr>
          <w:b/>
          <w:smallCaps/>
          <w:color w:val="000000"/>
        </w:rPr>
        <w:t xml:space="preserve"> Critical Creative</w:t>
      </w:r>
      <w:r w:rsidR="00892302">
        <w:rPr>
          <w:b/>
          <w:smallCaps/>
          <w:color w:val="000000"/>
        </w:rPr>
        <w:t xml:space="preserve"> collaborations</w:t>
      </w:r>
    </w:p>
    <w:p w14:paraId="644B47A3" w14:textId="77777777" w:rsidR="001814B1" w:rsidRDefault="001814B1" w:rsidP="002D01D5">
      <w:pPr>
        <w:spacing w:after="0" w:line="240" w:lineRule="auto"/>
        <w:ind w:left="2736" w:hanging="2736"/>
      </w:pPr>
    </w:p>
    <w:p w14:paraId="22DFECB9" w14:textId="77777777" w:rsidR="009C7EF3" w:rsidRDefault="009C7EF3" w:rsidP="002D01D5">
      <w:pPr>
        <w:spacing w:after="0" w:line="240" w:lineRule="auto"/>
        <w:ind w:left="2736" w:hanging="2736"/>
      </w:pPr>
    </w:p>
    <w:p w14:paraId="581373A0" w14:textId="48D17532" w:rsidR="00892302" w:rsidRDefault="00892302" w:rsidP="002D01D5">
      <w:pPr>
        <w:spacing w:after="0" w:line="240" w:lineRule="auto"/>
        <w:ind w:left="2736" w:hanging="2736"/>
      </w:pPr>
      <w:r w:rsidRPr="00892302">
        <w:t>October</w:t>
      </w:r>
      <w:r w:rsidR="00FD5D55">
        <w:t>–</w:t>
      </w:r>
      <w:r w:rsidRPr="00892302">
        <w:t>December 2021</w:t>
      </w:r>
      <w:r>
        <w:t xml:space="preserve">      </w:t>
      </w:r>
      <w:r w:rsidRPr="00892302">
        <w:t xml:space="preserve">Leticia Ferreira and Alyssa Yates with </w:t>
      </w:r>
      <w:proofErr w:type="spellStart"/>
      <w:r w:rsidRPr="00892302">
        <w:t>LabSynthE</w:t>
      </w:r>
      <w:proofErr w:type="spellEnd"/>
      <w:r w:rsidRPr="00892302">
        <w:t xml:space="preserve">. </w:t>
      </w:r>
      <w:r w:rsidRPr="00892302">
        <w:rPr>
          <w:i/>
          <w:iCs/>
        </w:rPr>
        <w:t xml:space="preserve">An Imagined </w:t>
      </w:r>
      <w:r>
        <w:rPr>
          <w:i/>
          <w:iCs/>
        </w:rPr>
        <w:t xml:space="preserve">   </w:t>
      </w:r>
      <w:r w:rsidR="00273D3B">
        <w:rPr>
          <w:i/>
          <w:iCs/>
        </w:rPr>
        <w:t xml:space="preserve">   </w:t>
      </w:r>
      <w:r w:rsidRPr="00892302">
        <w:rPr>
          <w:i/>
          <w:iCs/>
        </w:rPr>
        <w:t>Genealogy of Michel Foucault</w:t>
      </w:r>
      <w:r w:rsidR="00FD5D55">
        <w:t>,</w:t>
      </w:r>
      <w:r w:rsidRPr="00892302">
        <w:t xml:space="preserve"> 12 by </w:t>
      </w:r>
      <w:proofErr w:type="gramStart"/>
      <w:r w:rsidRPr="00892302">
        <w:t>12 foot</w:t>
      </w:r>
      <w:proofErr w:type="gramEnd"/>
      <w:r w:rsidRPr="00892302">
        <w:t xml:space="preserve"> quilt block for the AIDS Quilt. Exhibited in </w:t>
      </w:r>
      <w:proofErr w:type="spellStart"/>
      <w:r w:rsidRPr="00892302">
        <w:t>burrough</w:t>
      </w:r>
      <w:proofErr w:type="spellEnd"/>
      <w:r w:rsidRPr="00892302">
        <w:t xml:space="preserve"> and </w:t>
      </w:r>
      <w:proofErr w:type="spellStart"/>
      <w:r w:rsidRPr="00892302">
        <w:t>Starnaman</w:t>
      </w:r>
      <w:proofErr w:type="spellEnd"/>
      <w:r w:rsidRPr="00892302">
        <w:t xml:space="preserve">, </w:t>
      </w:r>
      <w:r w:rsidRPr="00892302">
        <w:rPr>
          <w:i/>
          <w:iCs/>
        </w:rPr>
        <w:t>Ceremonial Techne</w:t>
      </w:r>
      <w:r w:rsidR="00FD5D55">
        <w:rPr>
          <w:i/>
          <w:iCs/>
        </w:rPr>
        <w:t>,</w:t>
      </w:r>
      <w:r w:rsidRPr="00892302">
        <w:rPr>
          <w:i/>
          <w:iCs/>
        </w:rPr>
        <w:t xml:space="preserve"> </w:t>
      </w:r>
      <w:r w:rsidRPr="00892302">
        <w:t>Bobst Library Atrium Gallery, New York University, NY</w:t>
      </w:r>
      <w:r>
        <w:t>,</w:t>
      </w:r>
      <w:r w:rsidRPr="00892302">
        <w:t xml:space="preserve"> and to be included in the NAMES Foundation. </w:t>
      </w:r>
    </w:p>
    <w:p w14:paraId="7F05F0B6" w14:textId="77777777" w:rsidR="005267E0" w:rsidRDefault="005267E0" w:rsidP="002D01D5">
      <w:pPr>
        <w:spacing w:after="0" w:line="240" w:lineRule="auto"/>
        <w:ind w:left="2736" w:hanging="2736"/>
      </w:pPr>
    </w:p>
    <w:p w14:paraId="69DB4CCC" w14:textId="2689DF73" w:rsidR="00273D3B" w:rsidRDefault="00273D3B" w:rsidP="002D01D5">
      <w:pPr>
        <w:spacing w:after="0" w:line="240" w:lineRule="auto"/>
        <w:ind w:left="2736" w:hanging="2736"/>
      </w:pPr>
      <w:r>
        <w:t>May 2021</w:t>
      </w:r>
      <w:r w:rsidR="005267E0">
        <w:tab/>
      </w:r>
      <w:proofErr w:type="spellStart"/>
      <w:r w:rsidR="005267E0" w:rsidRPr="005267E0">
        <w:t>LabSynthE</w:t>
      </w:r>
      <w:proofErr w:type="spellEnd"/>
      <w:r w:rsidR="005267E0" w:rsidRPr="005267E0">
        <w:t>. “Your Last Breath’s Desire</w:t>
      </w:r>
      <w:r w:rsidR="005267E0">
        <w:t>,”</w:t>
      </w:r>
      <w:r w:rsidR="005267E0" w:rsidRPr="005267E0">
        <w:t xml:space="preserve"> French Ministry of Culture’s Spring of Poets</w:t>
      </w:r>
      <w:r w:rsidR="00FD5D55">
        <w:t>,</w:t>
      </w:r>
      <w:r w:rsidR="005267E0" w:rsidRPr="005267E0">
        <w:t xml:space="preserve"> Grotte du Lazaret, Nice, France.</w:t>
      </w:r>
      <w:r>
        <w:tab/>
      </w:r>
    </w:p>
    <w:p w14:paraId="1F5262A0" w14:textId="77777777" w:rsidR="00EF4B11" w:rsidRDefault="00EF4B11" w:rsidP="002D01D5">
      <w:pPr>
        <w:spacing w:after="0" w:line="240" w:lineRule="auto"/>
        <w:ind w:left="2736" w:hanging="2736"/>
      </w:pPr>
    </w:p>
    <w:p w14:paraId="79052A7E" w14:textId="124E01EB" w:rsidR="00D308C3" w:rsidRDefault="00EF4B11" w:rsidP="002D01D5">
      <w:pPr>
        <w:spacing w:after="0" w:line="240" w:lineRule="auto"/>
        <w:ind w:left="2736" w:hanging="2736"/>
      </w:pPr>
      <w:r>
        <w:t>March 2019</w:t>
      </w:r>
      <w:r>
        <w:tab/>
        <w:t>S</w:t>
      </w:r>
      <w:r w:rsidRPr="00EF4B11">
        <w:t>ocial Practice and Community Engagement (SP&amp;CE) Media</w:t>
      </w:r>
      <w:r w:rsidR="00FD5D55">
        <w:t>,</w:t>
      </w:r>
      <w:r>
        <w:t xml:space="preserve"> “Vehicular Drone Tactical Media Project,” The University of Texas at Dallas</w:t>
      </w:r>
      <w:r>
        <w:tab/>
      </w:r>
    </w:p>
    <w:p w14:paraId="371E5135" w14:textId="77777777" w:rsidR="00EF4B11" w:rsidRDefault="00EF4B11" w:rsidP="00EF4B11">
      <w:pPr>
        <w:spacing w:after="0" w:line="240" w:lineRule="auto"/>
      </w:pPr>
    </w:p>
    <w:p w14:paraId="13E431FB" w14:textId="48922785" w:rsidR="00892302" w:rsidRDefault="00D308C3" w:rsidP="00EF4B11">
      <w:pPr>
        <w:spacing w:after="0" w:line="240" w:lineRule="auto"/>
        <w:ind w:left="2736" w:hanging="2736"/>
      </w:pPr>
      <w:r>
        <w:t>September 2019</w:t>
      </w:r>
      <w:r>
        <w:tab/>
      </w:r>
      <w:proofErr w:type="spellStart"/>
      <w:r>
        <w:t>LabSynthE</w:t>
      </w:r>
      <w:proofErr w:type="spellEnd"/>
      <w:r>
        <w:t xml:space="preserve">. </w:t>
      </w:r>
      <w:r w:rsidRPr="005267E0">
        <w:t>“</w:t>
      </w:r>
      <w:r w:rsidRPr="00D308C3">
        <w:t>You Will Heal Protocol,” Experimentation with Digital Education Beyond Outcomes-Based Learning, University of North Texas</w:t>
      </w:r>
      <w:r>
        <w:tab/>
      </w:r>
    </w:p>
    <w:p w14:paraId="1850AAAA" w14:textId="77777777" w:rsidR="00892302" w:rsidRPr="00892302" w:rsidRDefault="00892302" w:rsidP="00892302">
      <w:pPr>
        <w:spacing w:after="0" w:line="240" w:lineRule="auto"/>
        <w:rPr>
          <w:rFonts w:ascii="Segoe UI" w:eastAsia="Times New Roman" w:hAnsi="Segoe UI" w:cs="Segoe UI"/>
          <w:sz w:val="21"/>
          <w:szCs w:val="21"/>
        </w:rPr>
      </w:pPr>
    </w:p>
    <w:p w14:paraId="053B3682" w14:textId="491B7FF7" w:rsidR="00361A86" w:rsidRDefault="00792B36" w:rsidP="00EF4B11">
      <w:pPr>
        <w:pBdr>
          <w:top w:val="single" w:sz="8" w:space="1" w:color="000000"/>
        </w:pBdr>
        <w:spacing w:line="240" w:lineRule="auto"/>
        <w:rPr>
          <w:b/>
          <w:smallCaps/>
          <w:color w:val="000000"/>
        </w:rPr>
      </w:pPr>
      <w:r>
        <w:rPr>
          <w:b/>
          <w:smallCaps/>
          <w:color w:val="000000"/>
        </w:rPr>
        <w:t>Solo Exhibitions</w:t>
      </w:r>
    </w:p>
    <w:p w14:paraId="4D756011" w14:textId="77777777" w:rsidR="001814B1" w:rsidRDefault="001814B1" w:rsidP="00A9083B">
      <w:pPr>
        <w:pBdr>
          <w:top w:val="single" w:sz="8" w:space="1" w:color="000000"/>
        </w:pBdr>
        <w:spacing w:line="240" w:lineRule="auto"/>
        <w:ind w:left="1728" w:hanging="1728"/>
      </w:pPr>
    </w:p>
    <w:p w14:paraId="3F0904C4" w14:textId="37081E0B" w:rsidR="00792B36" w:rsidRDefault="00792B36" w:rsidP="00A9083B">
      <w:pPr>
        <w:pBdr>
          <w:top w:val="single" w:sz="8" w:space="1" w:color="000000"/>
        </w:pBdr>
        <w:spacing w:line="240" w:lineRule="auto"/>
        <w:ind w:left="1728" w:hanging="1728"/>
        <w:rPr>
          <w:bCs/>
          <w:iCs/>
        </w:rPr>
      </w:pPr>
      <w:r>
        <w:t>March 2021</w:t>
      </w:r>
      <w:r>
        <w:tab/>
      </w:r>
      <w:r>
        <w:rPr>
          <w:bCs/>
          <w:iCs/>
        </w:rPr>
        <w:t>“Crip Conversations in the Dark: Elegies for a Pandemic,” ATEC Social Justice Art &amp; Film Festival, The University of Texas at Dallas</w:t>
      </w:r>
    </w:p>
    <w:p w14:paraId="01FC93DA" w14:textId="195EC527" w:rsidR="006B0A28" w:rsidRDefault="006B0A28" w:rsidP="00A9083B">
      <w:pPr>
        <w:pBdr>
          <w:top w:val="single" w:sz="8" w:space="1" w:color="000000"/>
        </w:pBdr>
        <w:spacing w:line="240" w:lineRule="auto"/>
        <w:ind w:left="1728" w:hanging="1728"/>
      </w:pPr>
      <w:r>
        <w:lastRenderedPageBreak/>
        <w:t>December 2019</w:t>
      </w:r>
      <w:r>
        <w:tab/>
        <w:t>“Watch Your Seat: Digital Interventions into Disability Simulation,” Art as Social Practice. The University of Texas at Dallas</w:t>
      </w:r>
    </w:p>
    <w:p w14:paraId="51E3CE40" w14:textId="55AC3E41" w:rsidR="00A9083B" w:rsidRDefault="00A9083B" w:rsidP="00A9083B">
      <w:pPr>
        <w:pBdr>
          <w:top w:val="single" w:sz="8" w:space="1" w:color="000000"/>
        </w:pBdr>
        <w:spacing w:line="240" w:lineRule="auto"/>
        <w:ind w:left="1728" w:hanging="1728"/>
        <w:rPr>
          <w:iCs/>
        </w:rPr>
      </w:pPr>
      <w:r>
        <w:t>April 2018</w:t>
      </w:r>
      <w:r>
        <w:tab/>
      </w:r>
      <w:r w:rsidR="00FD5D55">
        <w:t>"</w:t>
      </w:r>
      <w:r>
        <w:t xml:space="preserve">Elegy, Ability, and Glitch,” </w:t>
      </w:r>
      <w:proofErr w:type="spellStart"/>
      <w:r w:rsidRPr="00A9083B">
        <w:rPr>
          <w:iCs/>
        </w:rPr>
        <w:t>Artfields</w:t>
      </w:r>
      <w:proofErr w:type="spellEnd"/>
      <w:r w:rsidRPr="00A9083B">
        <w:rPr>
          <w:iCs/>
        </w:rPr>
        <w:t xml:space="preserve"> 2018</w:t>
      </w:r>
      <w:r w:rsidR="00FD5D55">
        <w:rPr>
          <w:iCs/>
        </w:rPr>
        <w:t>,</w:t>
      </w:r>
      <w:r>
        <w:rPr>
          <w:iCs/>
        </w:rPr>
        <w:t xml:space="preserve"> Lake City, SC </w:t>
      </w:r>
    </w:p>
    <w:p w14:paraId="2749AC85" w14:textId="1C7246FA" w:rsidR="00A9083B" w:rsidRDefault="00A9083B" w:rsidP="00A9083B">
      <w:pPr>
        <w:pBdr>
          <w:top w:val="single" w:sz="8" w:space="1" w:color="000000"/>
        </w:pBdr>
        <w:spacing w:line="240" w:lineRule="auto"/>
        <w:ind w:left="1728" w:hanging="1728"/>
      </w:pPr>
      <w:r>
        <w:rPr>
          <w:iCs/>
        </w:rPr>
        <w:t>March 2018</w:t>
      </w:r>
      <w:r>
        <w:rPr>
          <w:iCs/>
        </w:rPr>
        <w:tab/>
      </w:r>
      <w:r>
        <w:t xml:space="preserve">“Prosthesis/Poesis: An Interactive, Experimental Document </w:t>
      </w:r>
      <w:r>
        <w:rPr>
          <w:spacing w:val="-3"/>
        </w:rPr>
        <w:t xml:space="preserve">of </w:t>
      </w:r>
      <w:r>
        <w:t>Disab</w:t>
      </w:r>
      <w:r w:rsidR="00F23870">
        <w:t>i</w:t>
      </w:r>
      <w:r>
        <w:t xml:space="preserve">lity,” </w:t>
      </w:r>
      <w:proofErr w:type="spellStart"/>
      <w:r w:rsidRPr="00A9083B">
        <w:rPr>
          <w:iCs/>
        </w:rPr>
        <w:t>IndieBits</w:t>
      </w:r>
      <w:proofErr w:type="spellEnd"/>
      <w:r w:rsidRPr="00A9083B">
        <w:rPr>
          <w:iCs/>
        </w:rPr>
        <w:t xml:space="preserve"> 2018</w:t>
      </w:r>
      <w:r>
        <w:t>, Columbia, SC.</w:t>
      </w:r>
    </w:p>
    <w:p w14:paraId="76DFFE72" w14:textId="46866BFF" w:rsidR="00D33B4F" w:rsidRDefault="00D33B4F" w:rsidP="00A9083B">
      <w:pPr>
        <w:pBdr>
          <w:top w:val="single" w:sz="8" w:space="1" w:color="000000"/>
        </w:pBdr>
        <w:spacing w:line="240" w:lineRule="auto"/>
        <w:ind w:left="1728" w:hanging="1728"/>
      </w:pPr>
      <w:r>
        <w:t>May 2017</w:t>
      </w:r>
      <w:r>
        <w:tab/>
        <w:t xml:space="preserve">“Elegy, Ability, and Glitch,” </w:t>
      </w:r>
      <w:r w:rsidRPr="006B0A28">
        <w:rPr>
          <w:iCs/>
        </w:rPr>
        <w:t>Ultralight</w:t>
      </w:r>
      <w:r w:rsidR="006B0A28">
        <w:rPr>
          <w:iCs/>
        </w:rPr>
        <w:t xml:space="preserve"> 2017.</w:t>
      </w:r>
      <w:r>
        <w:rPr>
          <w:i/>
        </w:rPr>
        <w:t xml:space="preserve"> </w:t>
      </w:r>
      <w:r>
        <w:t>Raleigh, NC</w:t>
      </w:r>
      <w:r w:rsidR="006B0A28">
        <w:t>.</w:t>
      </w:r>
    </w:p>
    <w:p w14:paraId="6FE4582C" w14:textId="77777777" w:rsidR="006B0A28" w:rsidRPr="00892302" w:rsidRDefault="006B0A28" w:rsidP="006B0A28">
      <w:pPr>
        <w:spacing w:after="0" w:line="240" w:lineRule="auto"/>
        <w:rPr>
          <w:rFonts w:ascii="Segoe UI" w:eastAsia="Times New Roman" w:hAnsi="Segoe UI" w:cs="Segoe UI"/>
          <w:sz w:val="21"/>
          <w:szCs w:val="21"/>
        </w:rPr>
      </w:pPr>
    </w:p>
    <w:p w14:paraId="26178805" w14:textId="3496272E" w:rsidR="006B0A28" w:rsidRDefault="006B0A28" w:rsidP="006B0A28">
      <w:pPr>
        <w:pBdr>
          <w:top w:val="single" w:sz="8" w:space="1" w:color="000000"/>
        </w:pBdr>
        <w:spacing w:line="240" w:lineRule="auto"/>
        <w:rPr>
          <w:b/>
          <w:smallCaps/>
          <w:color w:val="000000"/>
        </w:rPr>
      </w:pPr>
      <w:r>
        <w:rPr>
          <w:b/>
          <w:smallCaps/>
          <w:color w:val="000000"/>
        </w:rPr>
        <w:t>Service</w:t>
      </w:r>
    </w:p>
    <w:p w14:paraId="63BF5476" w14:textId="1A60D9C9" w:rsidR="00161BA5" w:rsidRDefault="00161BA5" w:rsidP="00EC6BAA">
      <w:pPr>
        <w:spacing w:after="0" w:line="240" w:lineRule="auto"/>
        <w:ind w:left="1728" w:hanging="1728"/>
      </w:pPr>
      <w:r>
        <w:t xml:space="preserve">March 2024 </w:t>
      </w:r>
      <w:r>
        <w:tab/>
        <w:t xml:space="preserve">Invited Expert, </w:t>
      </w:r>
      <w:proofErr w:type="spellStart"/>
      <w:r w:rsidR="00582132" w:rsidRPr="00582132">
        <w:t>Reco</w:t>
      </w:r>
      <w:proofErr w:type="spellEnd"/>
      <w:r w:rsidR="00582132" w:rsidRPr="00582132">
        <w:t xml:space="preserve">(r)ding </w:t>
      </w:r>
      <w:proofErr w:type="spellStart"/>
      <w:r w:rsidR="00582132" w:rsidRPr="00582132">
        <w:t>CripTech</w:t>
      </w:r>
      <w:proofErr w:type="spellEnd"/>
      <w:r w:rsidR="00582132" w:rsidRPr="00582132">
        <w:t xml:space="preserve"> Scholars Workshop</w:t>
      </w:r>
      <w:r w:rsidR="00582132">
        <w:t xml:space="preserve">, </w:t>
      </w:r>
      <w:r w:rsidR="00582132" w:rsidRPr="00582132">
        <w:t xml:space="preserve">Leonardo </w:t>
      </w:r>
      <w:proofErr w:type="spellStart"/>
      <w:r w:rsidR="00582132" w:rsidRPr="00582132">
        <w:t>CripTech</w:t>
      </w:r>
      <w:proofErr w:type="spellEnd"/>
      <w:r w:rsidR="00582132" w:rsidRPr="00582132">
        <w:t xml:space="preserve"> Incubator</w:t>
      </w:r>
      <w:r w:rsidR="00582132">
        <w:t>, Ann Arbor, MI</w:t>
      </w:r>
    </w:p>
    <w:p w14:paraId="3FE7FCAC" w14:textId="77777777" w:rsidR="00161BA5" w:rsidRDefault="00161BA5" w:rsidP="00EC6BAA">
      <w:pPr>
        <w:spacing w:after="0" w:line="240" w:lineRule="auto"/>
        <w:ind w:left="1728" w:hanging="1728"/>
      </w:pPr>
    </w:p>
    <w:p w14:paraId="32DE3F37" w14:textId="3E1828F4" w:rsidR="00EC6BAA" w:rsidRDefault="00EC6BAA" w:rsidP="00EC6BAA">
      <w:pPr>
        <w:spacing w:after="0" w:line="240" w:lineRule="auto"/>
        <w:ind w:left="1728" w:hanging="1728"/>
      </w:pPr>
      <w:r>
        <w:t>October 2023       Invited Speaker, Advanced Embodied Learning Workshop, Teaching and Technology Collaborative through LSA Technology Services, University of Michigan.</w:t>
      </w:r>
    </w:p>
    <w:p w14:paraId="50ACA651" w14:textId="11277C75" w:rsidR="001814B1" w:rsidRDefault="001814B1" w:rsidP="00EC6BAA">
      <w:pPr>
        <w:spacing w:line="240" w:lineRule="auto"/>
      </w:pPr>
    </w:p>
    <w:p w14:paraId="622010AB" w14:textId="761F9372" w:rsidR="00F5727A" w:rsidRDefault="00F5727A" w:rsidP="00EC6BAA">
      <w:pPr>
        <w:spacing w:line="240" w:lineRule="auto"/>
        <w:ind w:left="1728" w:hanging="1728"/>
      </w:pPr>
      <w:r>
        <w:t>September 2021</w:t>
      </w:r>
      <w:r>
        <w:tab/>
        <w:t xml:space="preserve">Invited Speaker, </w:t>
      </w:r>
      <w:r w:rsidR="00823696">
        <w:t>Delta Alpha</w:t>
      </w:r>
      <w:r w:rsidR="00CB3202">
        <w:t xml:space="preserve"> Pi (</w:t>
      </w:r>
      <w:r w:rsidR="00823696">
        <w:t>DA</w:t>
      </w:r>
      <w:r w:rsidR="00CB3202">
        <w:t>P</w:t>
      </w:r>
      <w:r w:rsidR="00823696">
        <w:t>I</w:t>
      </w:r>
      <w:r w:rsidR="00CB3202">
        <w:t xml:space="preserve">) honors society interest meeting, sponsored by The Office of Student </w:t>
      </w:r>
      <w:proofErr w:type="spellStart"/>
      <w:r w:rsidR="00CB3202">
        <w:t>AcessAbility</w:t>
      </w:r>
      <w:proofErr w:type="spellEnd"/>
      <w:r w:rsidR="00CB3202">
        <w:t>, The University of Texas at Dallas</w:t>
      </w:r>
    </w:p>
    <w:p w14:paraId="5C46BC29" w14:textId="7FD6393F" w:rsidR="006479D0" w:rsidRDefault="00561CDA" w:rsidP="00EC6BAA">
      <w:pPr>
        <w:spacing w:line="240" w:lineRule="auto"/>
        <w:ind w:left="1728" w:hanging="1728"/>
      </w:pPr>
      <w:r>
        <w:t>January 2021</w:t>
      </w:r>
      <w:r>
        <w:tab/>
      </w:r>
      <w:r>
        <w:rPr>
          <w:rFonts w:eastAsia="Times New Roman"/>
          <w:color w:val="000000"/>
          <w:szCs w:val="24"/>
        </w:rPr>
        <w:t xml:space="preserve">Graduate student representative, </w:t>
      </w:r>
      <w:r w:rsidRPr="00561CDA">
        <w:rPr>
          <w:rFonts w:eastAsia="Times New Roman"/>
          <w:color w:val="000000"/>
          <w:szCs w:val="24"/>
        </w:rPr>
        <w:t>Tenure Track Job Search on Usability and Accessibility</w:t>
      </w:r>
      <w:r w:rsidR="00CB3202">
        <w:rPr>
          <w:rFonts w:eastAsia="Times New Roman"/>
          <w:color w:val="000000"/>
          <w:szCs w:val="24"/>
        </w:rPr>
        <w:t xml:space="preserve"> in ATEC</w:t>
      </w:r>
      <w:r>
        <w:rPr>
          <w:rFonts w:eastAsia="Times New Roman"/>
          <w:color w:val="000000"/>
          <w:szCs w:val="24"/>
        </w:rPr>
        <w:t xml:space="preserve">. </w:t>
      </w:r>
    </w:p>
    <w:p w14:paraId="7F69D6D0" w14:textId="6D844895" w:rsidR="006B0A28" w:rsidRDefault="006479D0" w:rsidP="00EC6BAA">
      <w:pPr>
        <w:spacing w:line="240" w:lineRule="auto"/>
      </w:pPr>
      <w:r>
        <w:t>July 2020</w:t>
      </w:r>
      <w:r w:rsidR="00FD5D55">
        <w:t>–</w:t>
      </w:r>
      <w:r w:rsidR="000A1267">
        <w:t>May 2022</w:t>
      </w:r>
      <w:r>
        <w:tab/>
      </w:r>
      <w:r w:rsidR="00F5727A">
        <w:t xml:space="preserve"> </w:t>
      </w:r>
      <w:r>
        <w:t>ATEC Representative to the Graduate Student Assembly (GSA)</w:t>
      </w:r>
      <w:r w:rsidR="00F5727A">
        <w:t xml:space="preserve"> at UTD</w:t>
      </w:r>
    </w:p>
    <w:p w14:paraId="5E214630" w14:textId="7F77EB07" w:rsidR="00561CDA" w:rsidRDefault="006479D0" w:rsidP="00EC6BAA">
      <w:pPr>
        <w:spacing w:line="240" w:lineRule="auto"/>
        <w:rPr>
          <w:rFonts w:cs="Times New Roman"/>
          <w:szCs w:val="24"/>
        </w:rPr>
      </w:pPr>
      <w:r>
        <w:t>July 2020</w:t>
      </w:r>
      <w:r w:rsidR="00FD5D55">
        <w:t>–</w:t>
      </w:r>
      <w:r w:rsidR="000A1267">
        <w:t>May 2022</w:t>
      </w:r>
      <w:r>
        <w:tab/>
      </w:r>
      <w:r w:rsidR="00F5727A">
        <w:t xml:space="preserve"> </w:t>
      </w:r>
      <w:r>
        <w:t xml:space="preserve">Member, </w:t>
      </w:r>
      <w:r>
        <w:rPr>
          <w:rFonts w:cs="Times New Roman"/>
          <w:szCs w:val="24"/>
        </w:rPr>
        <w:t>Graduate Studies Advisory Council (GStAC), ATEC</w:t>
      </w:r>
    </w:p>
    <w:p w14:paraId="1F4D7F70" w14:textId="30E79320" w:rsidR="00F5727A" w:rsidRDefault="00F5727A" w:rsidP="00EC6BAA">
      <w:pPr>
        <w:spacing w:line="240" w:lineRule="auto"/>
        <w:ind w:left="1728" w:hanging="1728"/>
        <w:rPr>
          <w:w w:val="105"/>
        </w:rPr>
      </w:pPr>
      <w:r>
        <w:t>February 2017</w:t>
      </w:r>
      <w:r w:rsidR="00FD5D55">
        <w:t>–</w:t>
      </w:r>
      <w:r>
        <w:t xml:space="preserve">August 2018    </w:t>
      </w:r>
      <w:r>
        <w:rPr>
          <w:w w:val="105"/>
        </w:rPr>
        <w:t>Student Juror for Charlotte</w:t>
      </w:r>
      <w:r>
        <w:rPr>
          <w:spacing w:val="-43"/>
          <w:w w:val="105"/>
        </w:rPr>
        <w:t xml:space="preserve"> </w:t>
      </w:r>
      <w:r>
        <w:rPr>
          <w:w w:val="105"/>
        </w:rPr>
        <w:t>Film</w:t>
      </w:r>
      <w:r>
        <w:rPr>
          <w:spacing w:val="-9"/>
          <w:w w:val="105"/>
        </w:rPr>
        <w:t xml:space="preserve"> </w:t>
      </w:r>
      <w:r>
        <w:rPr>
          <w:w w:val="105"/>
        </w:rPr>
        <w:t>Festival</w:t>
      </w:r>
    </w:p>
    <w:p w14:paraId="6802E564" w14:textId="77777777" w:rsidR="00AC4A90" w:rsidRDefault="00AC4A90" w:rsidP="00AC4A90">
      <w:pPr>
        <w:spacing w:after="0" w:line="240" w:lineRule="auto"/>
        <w:rPr>
          <w:rFonts w:ascii="Segoe UI" w:eastAsia="Times New Roman" w:hAnsi="Segoe UI" w:cs="Segoe UI"/>
          <w:sz w:val="21"/>
          <w:szCs w:val="21"/>
        </w:rPr>
      </w:pPr>
    </w:p>
    <w:p w14:paraId="52271FF8" w14:textId="66124AA2" w:rsidR="00AC4A90" w:rsidRDefault="00AC4A90" w:rsidP="00AC4A90">
      <w:pPr>
        <w:pBdr>
          <w:top w:val="single" w:sz="8" w:space="1" w:color="000000"/>
        </w:pBdr>
        <w:spacing w:line="240" w:lineRule="auto"/>
        <w:rPr>
          <w:b/>
          <w:smallCaps/>
          <w:color w:val="000000"/>
        </w:rPr>
      </w:pPr>
      <w:r>
        <w:rPr>
          <w:b/>
          <w:smallCaps/>
          <w:color w:val="000000"/>
        </w:rPr>
        <w:t>Professional Development</w:t>
      </w:r>
    </w:p>
    <w:p w14:paraId="55FD4AFD" w14:textId="40217C02" w:rsidR="00AC4A90" w:rsidRPr="007277FF" w:rsidRDefault="00AC4A90" w:rsidP="00AC4A90">
      <w:pPr>
        <w:pBdr>
          <w:top w:val="single" w:sz="8" w:space="1" w:color="000000"/>
        </w:pBdr>
        <w:spacing w:line="240" w:lineRule="auto"/>
        <w:rPr>
          <w:b/>
          <w:smallCaps/>
          <w:color w:val="000000"/>
        </w:rPr>
      </w:pPr>
    </w:p>
    <w:p w14:paraId="3AE851AA" w14:textId="77777777" w:rsidR="000A5526" w:rsidRDefault="000A5526" w:rsidP="000A5526">
      <w:pPr>
        <w:spacing w:line="240" w:lineRule="auto"/>
        <w:ind w:left="1728" w:hanging="1728"/>
        <w:contextualSpacing/>
      </w:pPr>
      <w:proofErr w:type="spellStart"/>
      <w:r w:rsidRPr="000A5526">
        <w:t>Darthmouth</w:t>
      </w:r>
      <w:proofErr w:type="spellEnd"/>
      <w:r w:rsidRPr="000A5526">
        <w:t xml:space="preserve"> Summer Seminar for Writing Research</w:t>
      </w:r>
    </w:p>
    <w:p w14:paraId="686D83CF" w14:textId="5CC88EEC" w:rsidR="00F12C26" w:rsidRDefault="000A5526" w:rsidP="000A5526">
      <w:pPr>
        <w:spacing w:line="240" w:lineRule="auto"/>
        <w:ind w:left="720" w:hanging="720"/>
        <w:contextualSpacing/>
      </w:pPr>
      <w:r>
        <w:t xml:space="preserve">             </w:t>
      </w:r>
      <w:r w:rsidR="00F12C26">
        <w:t>A program designed to support higher education writing researchers, defined capaciously,</w:t>
      </w:r>
      <w:r>
        <w:t xml:space="preserve"> </w:t>
      </w:r>
      <w:proofErr w:type="gramStart"/>
      <w:r w:rsidR="00F12C26">
        <w:t>expanding</w:t>
      </w:r>
      <w:proofErr w:type="gramEnd"/>
      <w:r w:rsidR="00F12C26">
        <w:t xml:space="preserve"> or developing their repertoire of methods. Emphasis is placed on mixed/quantitative methods.</w:t>
      </w:r>
      <w:r>
        <w:t xml:space="preserve"> July 2023</w:t>
      </w:r>
    </w:p>
    <w:p w14:paraId="0223BACD" w14:textId="77777777" w:rsidR="000A5526" w:rsidRDefault="000A5526" w:rsidP="000A5526">
      <w:pPr>
        <w:spacing w:line="240" w:lineRule="auto"/>
        <w:ind w:left="720" w:hanging="720"/>
        <w:contextualSpacing/>
      </w:pPr>
    </w:p>
    <w:p w14:paraId="5CD2D051" w14:textId="2FC1F09D" w:rsidR="000A5526" w:rsidRPr="000A5526" w:rsidRDefault="000A5526" w:rsidP="000A5526">
      <w:pPr>
        <w:spacing w:line="240" w:lineRule="auto"/>
        <w:ind w:left="720" w:hanging="720"/>
        <w:contextualSpacing/>
        <w:rPr>
          <w:color w:val="000000"/>
        </w:rPr>
      </w:pPr>
      <w:r>
        <w:rPr>
          <w:w w:val="105"/>
        </w:rPr>
        <w:t>Research</w:t>
      </w:r>
      <w:r>
        <w:rPr>
          <w:spacing w:val="-26"/>
          <w:w w:val="105"/>
        </w:rPr>
        <w:t xml:space="preserve"> </w:t>
      </w:r>
      <w:r>
        <w:rPr>
          <w:w w:val="105"/>
        </w:rPr>
        <w:t>Assistant,</w:t>
      </w:r>
      <w:r>
        <w:rPr>
          <w:spacing w:val="-23"/>
          <w:w w:val="105"/>
        </w:rPr>
        <w:t xml:space="preserve"> </w:t>
      </w:r>
      <w:r>
        <w:rPr>
          <w:w w:val="105"/>
        </w:rPr>
        <w:t>Special</w:t>
      </w:r>
      <w:r>
        <w:rPr>
          <w:spacing w:val="-26"/>
          <w:w w:val="105"/>
        </w:rPr>
        <w:t xml:space="preserve"> </w:t>
      </w:r>
      <w:r>
        <w:rPr>
          <w:w w:val="105"/>
        </w:rPr>
        <w:t>Projects</w:t>
      </w:r>
      <w:r>
        <w:rPr>
          <w:spacing w:val="-27"/>
          <w:w w:val="105"/>
        </w:rPr>
        <w:t xml:space="preserve"> </w:t>
      </w:r>
      <w:r>
        <w:rPr>
          <w:w w:val="105"/>
        </w:rPr>
        <w:t>related</w:t>
      </w:r>
      <w:r>
        <w:rPr>
          <w:spacing w:val="-24"/>
          <w:w w:val="105"/>
        </w:rPr>
        <w:t xml:space="preserve"> </w:t>
      </w:r>
      <w:r>
        <w:rPr>
          <w:w w:val="105"/>
        </w:rPr>
        <w:t>to</w:t>
      </w:r>
      <w:r>
        <w:rPr>
          <w:spacing w:val="-25"/>
          <w:w w:val="105"/>
        </w:rPr>
        <w:t xml:space="preserve"> </w:t>
      </w:r>
      <w:r>
        <w:rPr>
          <w:w w:val="105"/>
        </w:rPr>
        <w:t>Critical</w:t>
      </w:r>
      <w:r>
        <w:rPr>
          <w:spacing w:val="-26"/>
          <w:w w:val="105"/>
        </w:rPr>
        <w:t xml:space="preserve"> </w:t>
      </w:r>
      <w:r>
        <w:rPr>
          <w:w w:val="105"/>
        </w:rPr>
        <w:t>Media</w:t>
      </w:r>
      <w:r>
        <w:rPr>
          <w:spacing w:val="-26"/>
          <w:w w:val="105"/>
        </w:rPr>
        <w:t xml:space="preserve"> </w:t>
      </w:r>
      <w:r>
        <w:rPr>
          <w:w w:val="105"/>
        </w:rPr>
        <w:t xml:space="preserve">Studies, </w:t>
      </w:r>
      <w:r>
        <w:rPr>
          <w:color w:val="000000"/>
        </w:rPr>
        <w:t>School of Arts, Technology, and Emerging Communication, The University of Texas at Dallas, August 2021–August 2022</w:t>
      </w:r>
    </w:p>
    <w:p w14:paraId="6FCB3891" w14:textId="2BE3CA40" w:rsidR="000A5526" w:rsidRDefault="000A5526" w:rsidP="000A5526">
      <w:pPr>
        <w:spacing w:line="240" w:lineRule="auto"/>
        <w:ind w:left="720" w:hanging="720"/>
        <w:contextualSpacing/>
        <w:rPr>
          <w:color w:val="000000"/>
        </w:rPr>
      </w:pPr>
      <w:r>
        <w:rPr>
          <w:w w:val="105"/>
        </w:rPr>
        <w:t>Teaching Associate,</w:t>
      </w:r>
      <w:r>
        <w:rPr>
          <w:spacing w:val="-23"/>
          <w:w w:val="105"/>
        </w:rPr>
        <w:t xml:space="preserve"> </w:t>
      </w:r>
      <w:r>
        <w:rPr>
          <w:w w:val="105"/>
        </w:rPr>
        <w:t xml:space="preserve">Writing for ATEC, </w:t>
      </w:r>
      <w:r>
        <w:rPr>
          <w:color w:val="000000"/>
        </w:rPr>
        <w:t>School of Arts, Technology, and Emerging Communication, The University of Texas at Dallas, January 2021–August 2021</w:t>
      </w:r>
    </w:p>
    <w:p w14:paraId="62461786" w14:textId="77777777" w:rsidR="000A5526" w:rsidRDefault="000A5526" w:rsidP="000A5526">
      <w:pPr>
        <w:spacing w:line="240" w:lineRule="auto"/>
        <w:ind w:left="720" w:hanging="720"/>
        <w:contextualSpacing/>
        <w:rPr>
          <w:color w:val="000000"/>
        </w:rPr>
      </w:pPr>
      <w:r>
        <w:rPr>
          <w:w w:val="105"/>
        </w:rPr>
        <w:t>Teaching Assistant,</w:t>
      </w:r>
      <w:r>
        <w:rPr>
          <w:spacing w:val="-23"/>
          <w:w w:val="105"/>
        </w:rPr>
        <w:t xml:space="preserve"> </w:t>
      </w:r>
      <w:r>
        <w:rPr>
          <w:w w:val="105"/>
        </w:rPr>
        <w:t xml:space="preserve">Introduction to </w:t>
      </w:r>
      <w:proofErr w:type="spellStart"/>
      <w:r>
        <w:rPr>
          <w:w w:val="105"/>
        </w:rPr>
        <w:t>Technoculture</w:t>
      </w:r>
      <w:proofErr w:type="spellEnd"/>
      <w:r>
        <w:rPr>
          <w:w w:val="105"/>
        </w:rPr>
        <w:t xml:space="preserve">, </w:t>
      </w:r>
      <w:r>
        <w:rPr>
          <w:color w:val="000000"/>
        </w:rPr>
        <w:t>School of Arts, Technology, and Emerging Communication, The University of Texas at Dallas, August 2019–December 2020</w:t>
      </w:r>
    </w:p>
    <w:p w14:paraId="36014B78" w14:textId="77777777" w:rsidR="000A5526" w:rsidRDefault="000A5526" w:rsidP="000A5526">
      <w:pPr>
        <w:spacing w:line="240" w:lineRule="auto"/>
        <w:ind w:left="720" w:hanging="720"/>
        <w:contextualSpacing/>
        <w:rPr>
          <w:color w:val="000000"/>
        </w:rPr>
      </w:pPr>
      <w:r>
        <w:rPr>
          <w:w w:val="105"/>
        </w:rPr>
        <w:lastRenderedPageBreak/>
        <w:t>Research</w:t>
      </w:r>
      <w:r>
        <w:rPr>
          <w:spacing w:val="-26"/>
          <w:w w:val="105"/>
        </w:rPr>
        <w:t xml:space="preserve"> </w:t>
      </w:r>
      <w:r>
        <w:rPr>
          <w:w w:val="105"/>
        </w:rPr>
        <w:t>Assistant,</w:t>
      </w:r>
      <w:r>
        <w:rPr>
          <w:spacing w:val="-23"/>
          <w:w w:val="105"/>
        </w:rPr>
        <w:t xml:space="preserve"> </w:t>
      </w:r>
      <w:r>
        <w:rPr>
          <w:w w:val="105"/>
        </w:rPr>
        <w:t>Special</w:t>
      </w:r>
      <w:r>
        <w:rPr>
          <w:spacing w:val="-26"/>
          <w:w w:val="105"/>
        </w:rPr>
        <w:t xml:space="preserve"> </w:t>
      </w:r>
      <w:r>
        <w:rPr>
          <w:w w:val="105"/>
        </w:rPr>
        <w:t>Projects</w:t>
      </w:r>
      <w:r>
        <w:rPr>
          <w:spacing w:val="-27"/>
          <w:w w:val="105"/>
        </w:rPr>
        <w:t xml:space="preserve"> </w:t>
      </w:r>
      <w:r>
        <w:rPr>
          <w:w w:val="105"/>
        </w:rPr>
        <w:t>related</w:t>
      </w:r>
      <w:r>
        <w:rPr>
          <w:spacing w:val="-24"/>
          <w:w w:val="105"/>
        </w:rPr>
        <w:t xml:space="preserve"> </w:t>
      </w:r>
      <w:r>
        <w:rPr>
          <w:w w:val="105"/>
        </w:rPr>
        <w:t>to</w:t>
      </w:r>
      <w:r>
        <w:rPr>
          <w:spacing w:val="-25"/>
          <w:w w:val="105"/>
        </w:rPr>
        <w:t xml:space="preserve"> </w:t>
      </w:r>
      <w:r>
        <w:rPr>
          <w:w w:val="105"/>
        </w:rPr>
        <w:t>Critical</w:t>
      </w:r>
      <w:r>
        <w:rPr>
          <w:spacing w:val="-26"/>
          <w:w w:val="105"/>
        </w:rPr>
        <w:t xml:space="preserve"> </w:t>
      </w:r>
      <w:r>
        <w:rPr>
          <w:w w:val="105"/>
        </w:rPr>
        <w:t>Media</w:t>
      </w:r>
      <w:r>
        <w:rPr>
          <w:spacing w:val="-26"/>
          <w:w w:val="105"/>
        </w:rPr>
        <w:t xml:space="preserve"> </w:t>
      </w:r>
      <w:r>
        <w:rPr>
          <w:w w:val="105"/>
        </w:rPr>
        <w:t xml:space="preserve">Studies, </w:t>
      </w:r>
      <w:r>
        <w:rPr>
          <w:color w:val="000000"/>
        </w:rPr>
        <w:t xml:space="preserve">School of Arts, Technology, and Emerging Communication, The University of Texas at Dallas, August 2018–August 2019. Special emphasis on copyediting </w:t>
      </w:r>
      <w:r>
        <w:rPr>
          <w:i/>
          <w:color w:val="000000"/>
        </w:rPr>
        <w:t>Teaching Health Humanities</w:t>
      </w:r>
      <w:r>
        <w:rPr>
          <w:color w:val="000000"/>
        </w:rPr>
        <w:t>. Co-editors Olivia Banner, Nathan Carlin, and Thomas Cole. New York: Oxford University Press, 2019.</w:t>
      </w:r>
    </w:p>
    <w:p w14:paraId="6AB901A0" w14:textId="77777777" w:rsidR="000A5526" w:rsidRDefault="000A5526" w:rsidP="000A5526">
      <w:pPr>
        <w:spacing w:line="240" w:lineRule="auto"/>
        <w:contextualSpacing/>
        <w:rPr>
          <w:w w:val="105"/>
        </w:rPr>
      </w:pPr>
      <w:r>
        <w:rPr>
          <w:w w:val="105"/>
        </w:rPr>
        <w:t xml:space="preserve">Graduate Teaching Assistant, School of Visual Art and Design, University of South </w:t>
      </w:r>
      <w:r>
        <w:rPr>
          <w:w w:val="105"/>
        </w:rPr>
        <w:tab/>
        <w:t>Carolina, Columbia August 2016–May 2018</w:t>
      </w:r>
    </w:p>
    <w:p w14:paraId="2656285C" w14:textId="77777777" w:rsidR="000A5526" w:rsidRDefault="000A5526" w:rsidP="00F12C26">
      <w:pPr>
        <w:spacing w:line="240" w:lineRule="auto"/>
        <w:rPr>
          <w:w w:val="105"/>
        </w:rPr>
      </w:pPr>
    </w:p>
    <w:p w14:paraId="257E196A" w14:textId="77777777" w:rsidR="0022649B" w:rsidRDefault="0022649B" w:rsidP="0022649B">
      <w:pPr>
        <w:spacing w:after="0" w:line="240" w:lineRule="auto"/>
        <w:rPr>
          <w:rFonts w:ascii="Segoe UI" w:eastAsia="Times New Roman" w:hAnsi="Segoe UI" w:cs="Segoe UI"/>
          <w:sz w:val="21"/>
          <w:szCs w:val="21"/>
        </w:rPr>
      </w:pPr>
    </w:p>
    <w:p w14:paraId="591A6CEA" w14:textId="774F44FD" w:rsidR="0022649B" w:rsidRPr="007277FF" w:rsidRDefault="0022649B" w:rsidP="0022649B">
      <w:pPr>
        <w:pBdr>
          <w:top w:val="single" w:sz="8" w:space="1" w:color="000000"/>
        </w:pBdr>
        <w:spacing w:line="240" w:lineRule="auto"/>
        <w:rPr>
          <w:b/>
          <w:smallCaps/>
          <w:color w:val="000000"/>
        </w:rPr>
      </w:pPr>
      <w:r>
        <w:rPr>
          <w:b/>
          <w:smallCaps/>
          <w:color w:val="000000"/>
        </w:rPr>
        <w:t>Professional Associations</w:t>
      </w:r>
    </w:p>
    <w:p w14:paraId="5084C4FF" w14:textId="77777777" w:rsidR="001814B1" w:rsidRDefault="001814B1" w:rsidP="007277FF">
      <w:pPr>
        <w:pBdr>
          <w:top w:val="single" w:sz="8" w:space="1" w:color="000000"/>
        </w:pBdr>
        <w:spacing w:line="240" w:lineRule="auto"/>
        <w:contextualSpacing/>
      </w:pPr>
    </w:p>
    <w:p w14:paraId="647CC447" w14:textId="0A75492C" w:rsidR="007277FF" w:rsidRDefault="007277FF" w:rsidP="007277FF">
      <w:pPr>
        <w:pBdr>
          <w:top w:val="single" w:sz="8" w:space="1" w:color="000000"/>
        </w:pBdr>
        <w:spacing w:line="240" w:lineRule="auto"/>
        <w:contextualSpacing/>
      </w:pPr>
      <w:r>
        <w:t>Popular Culture Association</w:t>
      </w:r>
    </w:p>
    <w:p w14:paraId="3ED45700" w14:textId="3E98E884" w:rsidR="0022649B" w:rsidRDefault="007277FF" w:rsidP="007277FF">
      <w:pPr>
        <w:pBdr>
          <w:top w:val="single" w:sz="8" w:space="1" w:color="000000"/>
        </w:pBdr>
        <w:spacing w:line="240" w:lineRule="auto"/>
        <w:contextualSpacing/>
      </w:pPr>
      <w:r>
        <w:t>Society for Disability Studies</w:t>
      </w:r>
    </w:p>
    <w:p w14:paraId="685213BA" w14:textId="30547BC0" w:rsidR="00F5727A" w:rsidRDefault="007277FF" w:rsidP="004A470B">
      <w:pPr>
        <w:pBdr>
          <w:top w:val="single" w:sz="8" w:space="1" w:color="000000"/>
        </w:pBdr>
        <w:spacing w:line="240" w:lineRule="auto"/>
        <w:contextualSpacing/>
      </w:pPr>
      <w:r>
        <w:t>Society for Cinema and Media Studies</w:t>
      </w:r>
    </w:p>
    <w:p w14:paraId="3389005B" w14:textId="00F551F8" w:rsidR="008A048B" w:rsidRDefault="008A048B" w:rsidP="004A470B">
      <w:pPr>
        <w:pBdr>
          <w:top w:val="single" w:sz="8" w:space="1" w:color="000000"/>
        </w:pBdr>
        <w:spacing w:line="240" w:lineRule="auto"/>
        <w:contextualSpacing/>
      </w:pPr>
      <w:r>
        <w:t>Association of Internet Researchers</w:t>
      </w:r>
    </w:p>
    <w:p w14:paraId="21A18B03" w14:textId="295A38C7" w:rsidR="00CF37B0" w:rsidRDefault="00CF37B0" w:rsidP="004A470B">
      <w:pPr>
        <w:pBdr>
          <w:top w:val="single" w:sz="8" w:space="1" w:color="000000"/>
        </w:pBdr>
        <w:spacing w:line="240" w:lineRule="auto"/>
        <w:contextualSpacing/>
      </w:pPr>
      <w:r>
        <w:t>American Studies Association</w:t>
      </w:r>
    </w:p>
    <w:p w14:paraId="24886714" w14:textId="4CA9A396" w:rsidR="00B93A41" w:rsidRDefault="00B93A41" w:rsidP="00B93A41">
      <w:pPr>
        <w:pBdr>
          <w:top w:val="single" w:sz="8" w:space="1" w:color="000000"/>
        </w:pBdr>
        <w:spacing w:line="240" w:lineRule="auto"/>
        <w:rPr>
          <w:b/>
          <w:smallCaps/>
          <w:color w:val="000000"/>
        </w:rPr>
      </w:pPr>
    </w:p>
    <w:bookmarkEnd w:id="0"/>
    <w:p w14:paraId="68E55027" w14:textId="77777777" w:rsidR="006838BD" w:rsidRPr="00E92D2A" w:rsidRDefault="006838BD" w:rsidP="00E92D2A">
      <w:pPr>
        <w:pStyle w:val="NoSpacing"/>
      </w:pPr>
    </w:p>
    <w:sectPr w:rsidR="006838BD" w:rsidRPr="00E92D2A" w:rsidSect="00E96D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68BE" w14:textId="77777777" w:rsidR="00E96DE7" w:rsidRDefault="00E96DE7" w:rsidP="004A470B">
      <w:pPr>
        <w:spacing w:after="0" w:line="240" w:lineRule="auto"/>
      </w:pPr>
      <w:r>
        <w:separator/>
      </w:r>
    </w:p>
  </w:endnote>
  <w:endnote w:type="continuationSeparator" w:id="0">
    <w:p w14:paraId="6B27B7F1" w14:textId="77777777" w:rsidR="00E96DE7" w:rsidRDefault="00E96DE7" w:rsidP="004A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0FFC" w14:textId="77777777" w:rsidR="00E96DE7" w:rsidRDefault="00E96DE7" w:rsidP="004A470B">
      <w:pPr>
        <w:spacing w:after="0" w:line="240" w:lineRule="auto"/>
      </w:pPr>
      <w:r>
        <w:separator/>
      </w:r>
    </w:p>
  </w:footnote>
  <w:footnote w:type="continuationSeparator" w:id="0">
    <w:p w14:paraId="599C4A00" w14:textId="77777777" w:rsidR="00E96DE7" w:rsidRDefault="00E96DE7" w:rsidP="004A4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B23E" w14:textId="4205E42F" w:rsidR="004A470B" w:rsidRDefault="004A470B">
    <w:pPr>
      <w:pStyle w:val="Header"/>
      <w:jc w:val="right"/>
    </w:pPr>
    <w:r>
      <w:t xml:space="preserve">Adelman CV </w:t>
    </w:r>
    <w:sdt>
      <w:sdtPr>
        <w:id w:val="-1251425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3C01BB" w14:textId="77777777" w:rsidR="004A470B" w:rsidRDefault="004A4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5BD67A-759E-4B03-B26E-D8290A69BA02}"/>
    <w:docVar w:name="dgnword-eventsink" w:val="1337172426448"/>
  </w:docVars>
  <w:rsids>
    <w:rsidRoot w:val="006A34C1"/>
    <w:rsid w:val="00006746"/>
    <w:rsid w:val="0000698C"/>
    <w:rsid w:val="00007424"/>
    <w:rsid w:val="00016016"/>
    <w:rsid w:val="0002651B"/>
    <w:rsid w:val="0007175D"/>
    <w:rsid w:val="00083B80"/>
    <w:rsid w:val="000A1267"/>
    <w:rsid w:val="000A4BB2"/>
    <w:rsid w:val="000A5526"/>
    <w:rsid w:val="000C2BA9"/>
    <w:rsid w:val="001208A2"/>
    <w:rsid w:val="00135EF0"/>
    <w:rsid w:val="00141CED"/>
    <w:rsid w:val="00143D2D"/>
    <w:rsid w:val="00161BA5"/>
    <w:rsid w:val="001814B1"/>
    <w:rsid w:val="00194590"/>
    <w:rsid w:val="001B22A8"/>
    <w:rsid w:val="001B4CBD"/>
    <w:rsid w:val="001C28FE"/>
    <w:rsid w:val="0022649B"/>
    <w:rsid w:val="00241AB7"/>
    <w:rsid w:val="0025445C"/>
    <w:rsid w:val="00260784"/>
    <w:rsid w:val="002677C7"/>
    <w:rsid w:val="002702F5"/>
    <w:rsid w:val="00273D3B"/>
    <w:rsid w:val="002B67CC"/>
    <w:rsid w:val="002D01D5"/>
    <w:rsid w:val="002D027C"/>
    <w:rsid w:val="00334BE5"/>
    <w:rsid w:val="00351A2D"/>
    <w:rsid w:val="00361A86"/>
    <w:rsid w:val="003B1795"/>
    <w:rsid w:val="003D0982"/>
    <w:rsid w:val="003E6B68"/>
    <w:rsid w:val="004047DC"/>
    <w:rsid w:val="00415A92"/>
    <w:rsid w:val="00417602"/>
    <w:rsid w:val="00422054"/>
    <w:rsid w:val="004725B7"/>
    <w:rsid w:val="00473040"/>
    <w:rsid w:val="00494E88"/>
    <w:rsid w:val="004A470B"/>
    <w:rsid w:val="004C0F24"/>
    <w:rsid w:val="004D216F"/>
    <w:rsid w:val="004D54F7"/>
    <w:rsid w:val="00503559"/>
    <w:rsid w:val="005267E0"/>
    <w:rsid w:val="00553A94"/>
    <w:rsid w:val="00561CDA"/>
    <w:rsid w:val="00580332"/>
    <w:rsid w:val="00582132"/>
    <w:rsid w:val="00593F8F"/>
    <w:rsid w:val="005A3904"/>
    <w:rsid w:val="005B2925"/>
    <w:rsid w:val="005B63CC"/>
    <w:rsid w:val="005D05D9"/>
    <w:rsid w:val="00630809"/>
    <w:rsid w:val="006345A2"/>
    <w:rsid w:val="006479D0"/>
    <w:rsid w:val="006723DA"/>
    <w:rsid w:val="006838BD"/>
    <w:rsid w:val="006A34C1"/>
    <w:rsid w:val="006B0A28"/>
    <w:rsid w:val="006B75BA"/>
    <w:rsid w:val="007277FF"/>
    <w:rsid w:val="00746A2A"/>
    <w:rsid w:val="00770D88"/>
    <w:rsid w:val="00772CA8"/>
    <w:rsid w:val="00792B36"/>
    <w:rsid w:val="0079657C"/>
    <w:rsid w:val="007B5EE4"/>
    <w:rsid w:val="007C1DB8"/>
    <w:rsid w:val="007F215C"/>
    <w:rsid w:val="008066DB"/>
    <w:rsid w:val="00822962"/>
    <w:rsid w:val="00823696"/>
    <w:rsid w:val="00827DF3"/>
    <w:rsid w:val="00833BF1"/>
    <w:rsid w:val="00835CAA"/>
    <w:rsid w:val="00892302"/>
    <w:rsid w:val="008945A7"/>
    <w:rsid w:val="008A048B"/>
    <w:rsid w:val="008D0FEC"/>
    <w:rsid w:val="008E7F24"/>
    <w:rsid w:val="009147EF"/>
    <w:rsid w:val="009217E9"/>
    <w:rsid w:val="009225ED"/>
    <w:rsid w:val="00930432"/>
    <w:rsid w:val="00935039"/>
    <w:rsid w:val="00942197"/>
    <w:rsid w:val="009457A1"/>
    <w:rsid w:val="00963401"/>
    <w:rsid w:val="00997B7E"/>
    <w:rsid w:val="009A5182"/>
    <w:rsid w:val="009B32B7"/>
    <w:rsid w:val="009C7EF3"/>
    <w:rsid w:val="009F6A19"/>
    <w:rsid w:val="00A13113"/>
    <w:rsid w:val="00A65EA9"/>
    <w:rsid w:val="00A73DBF"/>
    <w:rsid w:val="00A9083B"/>
    <w:rsid w:val="00A9413C"/>
    <w:rsid w:val="00A9776E"/>
    <w:rsid w:val="00AC23BB"/>
    <w:rsid w:val="00AC4A90"/>
    <w:rsid w:val="00AD3599"/>
    <w:rsid w:val="00B42C0D"/>
    <w:rsid w:val="00B93A41"/>
    <w:rsid w:val="00BB6589"/>
    <w:rsid w:val="00C141A5"/>
    <w:rsid w:val="00C41120"/>
    <w:rsid w:val="00C4155F"/>
    <w:rsid w:val="00C7283C"/>
    <w:rsid w:val="00CA4C01"/>
    <w:rsid w:val="00CB3202"/>
    <w:rsid w:val="00CC32C0"/>
    <w:rsid w:val="00CC6E96"/>
    <w:rsid w:val="00CC7978"/>
    <w:rsid w:val="00CD3E24"/>
    <w:rsid w:val="00CE6F09"/>
    <w:rsid w:val="00CF37B0"/>
    <w:rsid w:val="00D06BA0"/>
    <w:rsid w:val="00D06F7A"/>
    <w:rsid w:val="00D308C3"/>
    <w:rsid w:val="00D33B4F"/>
    <w:rsid w:val="00D44133"/>
    <w:rsid w:val="00D51198"/>
    <w:rsid w:val="00D51DD4"/>
    <w:rsid w:val="00D9347D"/>
    <w:rsid w:val="00DA2B27"/>
    <w:rsid w:val="00DB7927"/>
    <w:rsid w:val="00DD0B36"/>
    <w:rsid w:val="00DD50D4"/>
    <w:rsid w:val="00E2453C"/>
    <w:rsid w:val="00E505D9"/>
    <w:rsid w:val="00E63A5C"/>
    <w:rsid w:val="00E837B3"/>
    <w:rsid w:val="00E92D2A"/>
    <w:rsid w:val="00E96DE7"/>
    <w:rsid w:val="00EA1990"/>
    <w:rsid w:val="00EC2789"/>
    <w:rsid w:val="00EC30C0"/>
    <w:rsid w:val="00EC619B"/>
    <w:rsid w:val="00EC6BAA"/>
    <w:rsid w:val="00ED2374"/>
    <w:rsid w:val="00EE2832"/>
    <w:rsid w:val="00EF4B11"/>
    <w:rsid w:val="00F12C26"/>
    <w:rsid w:val="00F23870"/>
    <w:rsid w:val="00F438A1"/>
    <w:rsid w:val="00F5727A"/>
    <w:rsid w:val="00F81FF3"/>
    <w:rsid w:val="00F86C82"/>
    <w:rsid w:val="00FA50DF"/>
    <w:rsid w:val="00FB3609"/>
    <w:rsid w:val="00FC1C15"/>
    <w:rsid w:val="00FD5D5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6350"/>
  <w15:docId w15:val="{A59D7A56-59D2-49F8-BFF1-9FD0F54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01"/>
  </w:style>
  <w:style w:type="paragraph" w:styleId="Heading1">
    <w:name w:val="heading 1"/>
    <w:aliases w:val="Double Spaced"/>
    <w:basedOn w:val="Normal"/>
    <w:next w:val="Normal"/>
    <w:link w:val="Heading1Char"/>
    <w:autoRedefine/>
    <w:uiPriority w:val="9"/>
    <w:qFormat/>
    <w:rsid w:val="005D05D9"/>
    <w:pPr>
      <w:keepNext/>
      <w:keepLines/>
      <w:spacing w:before="240" w:after="0" w:line="480" w:lineRule="auto"/>
      <w:contextualSpacing/>
      <w:outlineLvl w:val="0"/>
    </w:pPr>
    <w:rPr>
      <w:rFonts w:eastAsiaTheme="majorEastAsia" w:cstheme="majorBidi"/>
      <w:szCs w:val="32"/>
    </w:rPr>
  </w:style>
  <w:style w:type="paragraph" w:styleId="Heading2">
    <w:name w:val="heading 2"/>
    <w:aliases w:val="Block Quote"/>
    <w:basedOn w:val="Normal"/>
    <w:next w:val="Normal"/>
    <w:link w:val="Heading2Char"/>
    <w:uiPriority w:val="9"/>
    <w:unhideWhenUsed/>
    <w:qFormat/>
    <w:rsid w:val="005D05D9"/>
    <w:pPr>
      <w:keepNext/>
      <w:keepLines/>
      <w:spacing w:before="40" w:after="0" w:line="240" w:lineRule="auto"/>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uble Spaced Char"/>
    <w:basedOn w:val="DefaultParagraphFont"/>
    <w:link w:val="Heading1"/>
    <w:uiPriority w:val="9"/>
    <w:rsid w:val="005D05D9"/>
    <w:rPr>
      <w:rFonts w:eastAsiaTheme="majorEastAsia" w:cstheme="majorBidi"/>
      <w:szCs w:val="32"/>
    </w:rPr>
  </w:style>
  <w:style w:type="character" w:customStyle="1" w:styleId="Heading2Char">
    <w:name w:val="Heading 2 Char"/>
    <w:aliases w:val="Block Quote Char"/>
    <w:basedOn w:val="DefaultParagraphFont"/>
    <w:link w:val="Heading2"/>
    <w:uiPriority w:val="9"/>
    <w:rsid w:val="005D05D9"/>
    <w:rPr>
      <w:rFonts w:eastAsiaTheme="majorEastAsia" w:cstheme="majorBidi"/>
      <w:szCs w:val="26"/>
    </w:rPr>
  </w:style>
  <w:style w:type="paragraph" w:customStyle="1" w:styleId="ChicagoBibliography">
    <w:name w:val="Chicago Bibliography"/>
    <w:basedOn w:val="Normal"/>
    <w:qFormat/>
    <w:rsid w:val="0079657C"/>
    <w:pPr>
      <w:autoSpaceDE w:val="0"/>
      <w:autoSpaceDN w:val="0"/>
      <w:adjustRightInd w:val="0"/>
      <w:spacing w:after="0" w:line="480" w:lineRule="auto"/>
      <w:ind w:left="720" w:right="-720" w:hanging="720"/>
      <w:contextualSpacing/>
    </w:pPr>
    <w:rPr>
      <w:rFonts w:cs="Times New Roman"/>
      <w:szCs w:val="24"/>
    </w:rPr>
  </w:style>
  <w:style w:type="character" w:styleId="Hyperlink">
    <w:name w:val="Hyperlink"/>
    <w:basedOn w:val="DefaultParagraphFont"/>
    <w:uiPriority w:val="99"/>
    <w:unhideWhenUsed/>
    <w:rsid w:val="00835CAA"/>
    <w:rPr>
      <w:color w:val="0563C1" w:themeColor="hyperlink"/>
      <w:u w:val="single"/>
    </w:rPr>
  </w:style>
  <w:style w:type="character" w:styleId="UnresolvedMention">
    <w:name w:val="Unresolved Mention"/>
    <w:basedOn w:val="DefaultParagraphFont"/>
    <w:uiPriority w:val="99"/>
    <w:semiHidden/>
    <w:unhideWhenUsed/>
    <w:rsid w:val="00835CAA"/>
    <w:rPr>
      <w:color w:val="605E5C"/>
      <w:shd w:val="clear" w:color="auto" w:fill="E1DFDD"/>
    </w:rPr>
  </w:style>
  <w:style w:type="character" w:styleId="CommentReference">
    <w:name w:val="annotation reference"/>
    <w:basedOn w:val="DefaultParagraphFont"/>
    <w:uiPriority w:val="99"/>
    <w:semiHidden/>
    <w:unhideWhenUsed/>
    <w:rsid w:val="00016016"/>
    <w:rPr>
      <w:sz w:val="16"/>
      <w:szCs w:val="16"/>
    </w:rPr>
  </w:style>
  <w:style w:type="paragraph" w:styleId="CommentText">
    <w:name w:val="annotation text"/>
    <w:basedOn w:val="Normal"/>
    <w:link w:val="CommentTextChar"/>
    <w:uiPriority w:val="99"/>
    <w:semiHidden/>
    <w:unhideWhenUsed/>
    <w:rsid w:val="00016016"/>
    <w:pPr>
      <w:widowControl w:val="0"/>
      <w:autoSpaceDE w:val="0"/>
      <w:autoSpaceDN w:val="0"/>
      <w:spacing w:after="0" w:line="240" w:lineRule="auto"/>
    </w:pPr>
    <w:rPr>
      <w:rFonts w:eastAsia="Times New Roman" w:cs="Times New Roman"/>
      <w:sz w:val="20"/>
      <w:lang w:bidi="en-US"/>
    </w:rPr>
  </w:style>
  <w:style w:type="character" w:customStyle="1" w:styleId="CommentTextChar">
    <w:name w:val="Comment Text Char"/>
    <w:basedOn w:val="DefaultParagraphFont"/>
    <w:link w:val="CommentText"/>
    <w:uiPriority w:val="99"/>
    <w:semiHidden/>
    <w:rsid w:val="00016016"/>
    <w:rPr>
      <w:rFonts w:eastAsia="Times New Roman" w:cs="Times New Roman"/>
      <w:sz w:val="20"/>
      <w:lang w:bidi="en-US"/>
    </w:rPr>
  </w:style>
  <w:style w:type="character" w:styleId="Emphasis">
    <w:name w:val="Emphasis"/>
    <w:basedOn w:val="DefaultParagraphFont"/>
    <w:uiPriority w:val="20"/>
    <w:qFormat/>
    <w:rsid w:val="00892302"/>
    <w:rPr>
      <w:i/>
      <w:iCs/>
    </w:rPr>
  </w:style>
  <w:style w:type="paragraph" w:styleId="Header">
    <w:name w:val="header"/>
    <w:basedOn w:val="Normal"/>
    <w:link w:val="HeaderChar"/>
    <w:uiPriority w:val="99"/>
    <w:unhideWhenUsed/>
    <w:rsid w:val="004A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0B"/>
  </w:style>
  <w:style w:type="paragraph" w:styleId="Footer">
    <w:name w:val="footer"/>
    <w:basedOn w:val="Normal"/>
    <w:link w:val="FooterChar"/>
    <w:uiPriority w:val="99"/>
    <w:unhideWhenUsed/>
    <w:rsid w:val="004A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0B"/>
  </w:style>
  <w:style w:type="paragraph" w:styleId="NoSpacing">
    <w:name w:val="No Spacing"/>
    <w:uiPriority w:val="1"/>
    <w:qFormat/>
    <w:rsid w:val="00EE2832"/>
    <w:pPr>
      <w:spacing w:after="0" w:line="240" w:lineRule="auto"/>
    </w:pPr>
  </w:style>
  <w:style w:type="paragraph" w:styleId="NormalWeb">
    <w:name w:val="Normal (Web)"/>
    <w:basedOn w:val="Normal"/>
    <w:uiPriority w:val="99"/>
    <w:semiHidden/>
    <w:unhideWhenUsed/>
    <w:rsid w:val="00B93A41"/>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58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304">
      <w:bodyDiv w:val="1"/>
      <w:marLeft w:val="0"/>
      <w:marRight w:val="0"/>
      <w:marTop w:val="0"/>
      <w:marBottom w:val="0"/>
      <w:divBdr>
        <w:top w:val="none" w:sz="0" w:space="0" w:color="auto"/>
        <w:left w:val="none" w:sz="0" w:space="0" w:color="auto"/>
        <w:bottom w:val="none" w:sz="0" w:space="0" w:color="auto"/>
        <w:right w:val="none" w:sz="0" w:space="0" w:color="auto"/>
      </w:divBdr>
    </w:div>
    <w:div w:id="74672683">
      <w:bodyDiv w:val="1"/>
      <w:marLeft w:val="0"/>
      <w:marRight w:val="0"/>
      <w:marTop w:val="0"/>
      <w:marBottom w:val="0"/>
      <w:divBdr>
        <w:top w:val="none" w:sz="0" w:space="0" w:color="auto"/>
        <w:left w:val="none" w:sz="0" w:space="0" w:color="auto"/>
        <w:bottom w:val="none" w:sz="0" w:space="0" w:color="auto"/>
        <w:right w:val="none" w:sz="0" w:space="0" w:color="auto"/>
      </w:divBdr>
    </w:div>
    <w:div w:id="98717567">
      <w:bodyDiv w:val="1"/>
      <w:marLeft w:val="0"/>
      <w:marRight w:val="0"/>
      <w:marTop w:val="0"/>
      <w:marBottom w:val="0"/>
      <w:divBdr>
        <w:top w:val="none" w:sz="0" w:space="0" w:color="auto"/>
        <w:left w:val="none" w:sz="0" w:space="0" w:color="auto"/>
        <w:bottom w:val="none" w:sz="0" w:space="0" w:color="auto"/>
        <w:right w:val="none" w:sz="0" w:space="0" w:color="auto"/>
      </w:divBdr>
    </w:div>
    <w:div w:id="465199799">
      <w:bodyDiv w:val="1"/>
      <w:marLeft w:val="0"/>
      <w:marRight w:val="0"/>
      <w:marTop w:val="0"/>
      <w:marBottom w:val="0"/>
      <w:divBdr>
        <w:top w:val="none" w:sz="0" w:space="0" w:color="auto"/>
        <w:left w:val="none" w:sz="0" w:space="0" w:color="auto"/>
        <w:bottom w:val="none" w:sz="0" w:space="0" w:color="auto"/>
        <w:right w:val="none" w:sz="0" w:space="0" w:color="auto"/>
      </w:divBdr>
    </w:div>
    <w:div w:id="466553869">
      <w:bodyDiv w:val="1"/>
      <w:marLeft w:val="0"/>
      <w:marRight w:val="0"/>
      <w:marTop w:val="0"/>
      <w:marBottom w:val="0"/>
      <w:divBdr>
        <w:top w:val="none" w:sz="0" w:space="0" w:color="auto"/>
        <w:left w:val="none" w:sz="0" w:space="0" w:color="auto"/>
        <w:bottom w:val="none" w:sz="0" w:space="0" w:color="auto"/>
        <w:right w:val="none" w:sz="0" w:space="0" w:color="auto"/>
      </w:divBdr>
    </w:div>
    <w:div w:id="534192981">
      <w:bodyDiv w:val="1"/>
      <w:marLeft w:val="0"/>
      <w:marRight w:val="0"/>
      <w:marTop w:val="0"/>
      <w:marBottom w:val="0"/>
      <w:divBdr>
        <w:top w:val="none" w:sz="0" w:space="0" w:color="auto"/>
        <w:left w:val="none" w:sz="0" w:space="0" w:color="auto"/>
        <w:bottom w:val="none" w:sz="0" w:space="0" w:color="auto"/>
        <w:right w:val="none" w:sz="0" w:space="0" w:color="auto"/>
      </w:divBdr>
    </w:div>
    <w:div w:id="556358051">
      <w:bodyDiv w:val="1"/>
      <w:marLeft w:val="0"/>
      <w:marRight w:val="0"/>
      <w:marTop w:val="0"/>
      <w:marBottom w:val="0"/>
      <w:divBdr>
        <w:top w:val="none" w:sz="0" w:space="0" w:color="auto"/>
        <w:left w:val="none" w:sz="0" w:space="0" w:color="auto"/>
        <w:bottom w:val="none" w:sz="0" w:space="0" w:color="auto"/>
        <w:right w:val="none" w:sz="0" w:space="0" w:color="auto"/>
      </w:divBdr>
      <w:divsChild>
        <w:div w:id="494272986">
          <w:marLeft w:val="0"/>
          <w:marRight w:val="0"/>
          <w:marTop w:val="0"/>
          <w:marBottom w:val="0"/>
          <w:divBdr>
            <w:top w:val="none" w:sz="0" w:space="0" w:color="auto"/>
            <w:left w:val="none" w:sz="0" w:space="0" w:color="auto"/>
            <w:bottom w:val="none" w:sz="0" w:space="0" w:color="auto"/>
            <w:right w:val="none" w:sz="0" w:space="0" w:color="auto"/>
          </w:divBdr>
        </w:div>
      </w:divsChild>
    </w:div>
    <w:div w:id="556939592">
      <w:bodyDiv w:val="1"/>
      <w:marLeft w:val="0"/>
      <w:marRight w:val="0"/>
      <w:marTop w:val="0"/>
      <w:marBottom w:val="0"/>
      <w:divBdr>
        <w:top w:val="none" w:sz="0" w:space="0" w:color="auto"/>
        <w:left w:val="none" w:sz="0" w:space="0" w:color="auto"/>
        <w:bottom w:val="none" w:sz="0" w:space="0" w:color="auto"/>
        <w:right w:val="none" w:sz="0" w:space="0" w:color="auto"/>
      </w:divBdr>
    </w:div>
    <w:div w:id="883758069">
      <w:bodyDiv w:val="1"/>
      <w:marLeft w:val="0"/>
      <w:marRight w:val="0"/>
      <w:marTop w:val="0"/>
      <w:marBottom w:val="0"/>
      <w:divBdr>
        <w:top w:val="none" w:sz="0" w:space="0" w:color="auto"/>
        <w:left w:val="none" w:sz="0" w:space="0" w:color="auto"/>
        <w:bottom w:val="none" w:sz="0" w:space="0" w:color="auto"/>
        <w:right w:val="none" w:sz="0" w:space="0" w:color="auto"/>
      </w:divBdr>
    </w:div>
    <w:div w:id="913900895">
      <w:bodyDiv w:val="1"/>
      <w:marLeft w:val="0"/>
      <w:marRight w:val="0"/>
      <w:marTop w:val="0"/>
      <w:marBottom w:val="0"/>
      <w:divBdr>
        <w:top w:val="none" w:sz="0" w:space="0" w:color="auto"/>
        <w:left w:val="none" w:sz="0" w:space="0" w:color="auto"/>
        <w:bottom w:val="none" w:sz="0" w:space="0" w:color="auto"/>
        <w:right w:val="none" w:sz="0" w:space="0" w:color="auto"/>
      </w:divBdr>
    </w:div>
    <w:div w:id="1020863085">
      <w:bodyDiv w:val="1"/>
      <w:marLeft w:val="0"/>
      <w:marRight w:val="0"/>
      <w:marTop w:val="0"/>
      <w:marBottom w:val="0"/>
      <w:divBdr>
        <w:top w:val="none" w:sz="0" w:space="0" w:color="auto"/>
        <w:left w:val="none" w:sz="0" w:space="0" w:color="auto"/>
        <w:bottom w:val="none" w:sz="0" w:space="0" w:color="auto"/>
        <w:right w:val="none" w:sz="0" w:space="0" w:color="auto"/>
      </w:divBdr>
      <w:divsChild>
        <w:div w:id="1267276750">
          <w:marLeft w:val="0"/>
          <w:marRight w:val="0"/>
          <w:marTop w:val="0"/>
          <w:marBottom w:val="0"/>
          <w:divBdr>
            <w:top w:val="none" w:sz="0" w:space="0" w:color="auto"/>
            <w:left w:val="none" w:sz="0" w:space="0" w:color="auto"/>
            <w:bottom w:val="none" w:sz="0" w:space="0" w:color="auto"/>
            <w:right w:val="none" w:sz="0" w:space="0" w:color="auto"/>
          </w:divBdr>
        </w:div>
        <w:div w:id="1825975861">
          <w:marLeft w:val="0"/>
          <w:marRight w:val="0"/>
          <w:marTop w:val="0"/>
          <w:marBottom w:val="0"/>
          <w:divBdr>
            <w:top w:val="none" w:sz="0" w:space="0" w:color="auto"/>
            <w:left w:val="none" w:sz="0" w:space="0" w:color="auto"/>
            <w:bottom w:val="none" w:sz="0" w:space="0" w:color="auto"/>
            <w:right w:val="none" w:sz="0" w:space="0" w:color="auto"/>
          </w:divBdr>
          <w:divsChild>
            <w:div w:id="582379563">
              <w:marLeft w:val="-225"/>
              <w:marRight w:val="-225"/>
              <w:marTop w:val="0"/>
              <w:marBottom w:val="0"/>
              <w:divBdr>
                <w:top w:val="none" w:sz="0" w:space="0" w:color="auto"/>
                <w:left w:val="none" w:sz="0" w:space="0" w:color="auto"/>
                <w:bottom w:val="none" w:sz="0" w:space="0" w:color="auto"/>
                <w:right w:val="none" w:sz="0" w:space="0" w:color="auto"/>
              </w:divBdr>
              <w:divsChild>
                <w:div w:id="1198473742">
                  <w:marLeft w:val="0"/>
                  <w:marRight w:val="0"/>
                  <w:marTop w:val="0"/>
                  <w:marBottom w:val="0"/>
                  <w:divBdr>
                    <w:top w:val="none" w:sz="0" w:space="0" w:color="auto"/>
                    <w:left w:val="none" w:sz="0" w:space="0" w:color="auto"/>
                    <w:bottom w:val="none" w:sz="0" w:space="0" w:color="auto"/>
                    <w:right w:val="none" w:sz="0" w:space="0" w:color="auto"/>
                  </w:divBdr>
                </w:div>
                <w:div w:id="911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8253">
      <w:bodyDiv w:val="1"/>
      <w:marLeft w:val="0"/>
      <w:marRight w:val="0"/>
      <w:marTop w:val="0"/>
      <w:marBottom w:val="0"/>
      <w:divBdr>
        <w:top w:val="none" w:sz="0" w:space="0" w:color="auto"/>
        <w:left w:val="none" w:sz="0" w:space="0" w:color="auto"/>
        <w:bottom w:val="none" w:sz="0" w:space="0" w:color="auto"/>
        <w:right w:val="none" w:sz="0" w:space="0" w:color="auto"/>
      </w:divBdr>
    </w:div>
    <w:div w:id="1101098536">
      <w:bodyDiv w:val="1"/>
      <w:marLeft w:val="0"/>
      <w:marRight w:val="0"/>
      <w:marTop w:val="0"/>
      <w:marBottom w:val="0"/>
      <w:divBdr>
        <w:top w:val="none" w:sz="0" w:space="0" w:color="auto"/>
        <w:left w:val="none" w:sz="0" w:space="0" w:color="auto"/>
        <w:bottom w:val="none" w:sz="0" w:space="0" w:color="auto"/>
        <w:right w:val="none" w:sz="0" w:space="0" w:color="auto"/>
      </w:divBdr>
    </w:div>
    <w:div w:id="1259676036">
      <w:bodyDiv w:val="1"/>
      <w:marLeft w:val="0"/>
      <w:marRight w:val="0"/>
      <w:marTop w:val="0"/>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
      </w:divsChild>
    </w:div>
    <w:div w:id="1297568865">
      <w:bodyDiv w:val="1"/>
      <w:marLeft w:val="0"/>
      <w:marRight w:val="0"/>
      <w:marTop w:val="0"/>
      <w:marBottom w:val="0"/>
      <w:divBdr>
        <w:top w:val="none" w:sz="0" w:space="0" w:color="auto"/>
        <w:left w:val="none" w:sz="0" w:space="0" w:color="auto"/>
        <w:bottom w:val="none" w:sz="0" w:space="0" w:color="auto"/>
        <w:right w:val="none" w:sz="0" w:space="0" w:color="auto"/>
      </w:divBdr>
    </w:div>
    <w:div w:id="1376469497">
      <w:bodyDiv w:val="1"/>
      <w:marLeft w:val="0"/>
      <w:marRight w:val="0"/>
      <w:marTop w:val="0"/>
      <w:marBottom w:val="0"/>
      <w:divBdr>
        <w:top w:val="none" w:sz="0" w:space="0" w:color="auto"/>
        <w:left w:val="none" w:sz="0" w:space="0" w:color="auto"/>
        <w:bottom w:val="none" w:sz="0" w:space="0" w:color="auto"/>
        <w:right w:val="none" w:sz="0" w:space="0" w:color="auto"/>
      </w:divBdr>
    </w:div>
    <w:div w:id="1530027561">
      <w:bodyDiv w:val="1"/>
      <w:marLeft w:val="0"/>
      <w:marRight w:val="0"/>
      <w:marTop w:val="0"/>
      <w:marBottom w:val="0"/>
      <w:divBdr>
        <w:top w:val="none" w:sz="0" w:space="0" w:color="auto"/>
        <w:left w:val="none" w:sz="0" w:space="0" w:color="auto"/>
        <w:bottom w:val="none" w:sz="0" w:space="0" w:color="auto"/>
        <w:right w:val="none" w:sz="0" w:space="0" w:color="auto"/>
      </w:divBdr>
    </w:div>
    <w:div w:id="1738478277">
      <w:bodyDiv w:val="1"/>
      <w:marLeft w:val="0"/>
      <w:marRight w:val="0"/>
      <w:marTop w:val="0"/>
      <w:marBottom w:val="0"/>
      <w:divBdr>
        <w:top w:val="none" w:sz="0" w:space="0" w:color="auto"/>
        <w:left w:val="none" w:sz="0" w:space="0" w:color="auto"/>
        <w:bottom w:val="none" w:sz="0" w:space="0" w:color="auto"/>
        <w:right w:val="none" w:sz="0" w:space="0" w:color="auto"/>
      </w:divBdr>
      <w:divsChild>
        <w:div w:id="1137795151">
          <w:marLeft w:val="0"/>
          <w:marRight w:val="0"/>
          <w:marTop w:val="0"/>
          <w:marBottom w:val="0"/>
          <w:divBdr>
            <w:top w:val="none" w:sz="0" w:space="0" w:color="auto"/>
            <w:left w:val="none" w:sz="0" w:space="0" w:color="auto"/>
            <w:bottom w:val="none" w:sz="0" w:space="0" w:color="auto"/>
            <w:right w:val="none" w:sz="0" w:space="0" w:color="auto"/>
          </w:divBdr>
        </w:div>
      </w:divsChild>
    </w:div>
    <w:div w:id="1843809895">
      <w:bodyDiv w:val="1"/>
      <w:marLeft w:val="0"/>
      <w:marRight w:val="0"/>
      <w:marTop w:val="0"/>
      <w:marBottom w:val="0"/>
      <w:divBdr>
        <w:top w:val="none" w:sz="0" w:space="0" w:color="auto"/>
        <w:left w:val="none" w:sz="0" w:space="0" w:color="auto"/>
        <w:bottom w:val="none" w:sz="0" w:space="0" w:color="auto"/>
        <w:right w:val="none" w:sz="0" w:space="0" w:color="auto"/>
      </w:divBdr>
    </w:div>
    <w:div w:id="212018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Adelman</dc:creator>
  <cp:keywords/>
  <dc:description/>
  <cp:lastModifiedBy>Adelman, David</cp:lastModifiedBy>
  <cp:revision>2</cp:revision>
  <cp:lastPrinted>2024-03-15T19:12:00Z</cp:lastPrinted>
  <dcterms:created xsi:type="dcterms:W3CDTF">2024-04-14T18:50:00Z</dcterms:created>
  <dcterms:modified xsi:type="dcterms:W3CDTF">2024-04-14T18:50:00Z</dcterms:modified>
</cp:coreProperties>
</file>